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2A6A" w14:textId="1D34E21C" w:rsidR="00F9013F" w:rsidRPr="009F21FE" w:rsidRDefault="00F9013F" w:rsidP="00F9013F">
      <w:pPr>
        <w:spacing w:before="104" w:line="235" w:lineRule="exact"/>
        <w:jc w:val="center"/>
        <w:textAlignment w:val="baseline"/>
        <w:rPr>
          <w:rFonts w:ascii="Aptos Narrow" w:eastAsia="Tahoma" w:hAnsi="Aptos Narrow"/>
          <w:b/>
          <w:bCs/>
          <w:color w:val="000000"/>
          <w:lang w:val="it-IT"/>
        </w:rPr>
      </w:pPr>
      <w:r w:rsidRPr="009F21FE">
        <w:rPr>
          <w:rFonts w:ascii="Aptos Narrow" w:eastAsia="Tahoma" w:hAnsi="Aptos Narrow"/>
          <w:b/>
          <w:bCs/>
          <w:color w:val="000000"/>
          <w:lang w:val="it-IT"/>
        </w:rPr>
        <w:t xml:space="preserve">ALLEGATO </w:t>
      </w:r>
      <w:r w:rsidR="003C1176">
        <w:rPr>
          <w:rFonts w:ascii="Aptos Narrow" w:eastAsia="Tahoma" w:hAnsi="Aptos Narrow"/>
          <w:b/>
          <w:bCs/>
          <w:color w:val="000000"/>
          <w:lang w:val="it-IT"/>
        </w:rPr>
        <w:t>11</w:t>
      </w:r>
    </w:p>
    <w:p w14:paraId="5DE47A77" w14:textId="0EECFD95" w:rsidR="0039521C" w:rsidRPr="0039521C" w:rsidRDefault="0039521C" w:rsidP="00F9013F">
      <w:pPr>
        <w:spacing w:before="101" w:line="235" w:lineRule="exact"/>
        <w:jc w:val="center"/>
        <w:textAlignment w:val="baseline"/>
        <w:rPr>
          <w:rFonts w:ascii="Aptos Narrow" w:eastAsia="Tahoma" w:hAnsi="Aptos Narrow"/>
          <w:b/>
          <w:bCs/>
          <w:color w:val="0033CC"/>
          <w:lang w:val="it-IT"/>
        </w:rPr>
      </w:pPr>
      <w:r w:rsidRPr="0039521C">
        <w:rPr>
          <w:rFonts w:ascii="Aptos Narrow" w:eastAsia="Tahoma" w:hAnsi="Aptos Narrow"/>
          <w:b/>
          <w:bCs/>
          <w:color w:val="0033CC"/>
          <w:lang w:val="it-IT"/>
        </w:rPr>
        <w:t xml:space="preserve">SCHEMA DI RISPOSTA </w:t>
      </w:r>
    </w:p>
    <w:p w14:paraId="6C372348" w14:textId="45AEE2FB" w:rsidR="009206E8" w:rsidRPr="003C1176" w:rsidRDefault="00F6707D" w:rsidP="0039521C">
      <w:pPr>
        <w:spacing w:before="101" w:line="235" w:lineRule="exact"/>
        <w:jc w:val="center"/>
        <w:textAlignment w:val="baseline"/>
        <w:rPr>
          <w:rFonts w:ascii="Aptos Narrow" w:eastAsia="Tahoma" w:hAnsi="Aptos Narrow"/>
          <w:b/>
          <w:bCs/>
          <w:color w:val="0033CC"/>
          <w:lang w:val="it-IT"/>
        </w:rPr>
      </w:pPr>
      <w:r w:rsidRPr="003C1176">
        <w:rPr>
          <w:rFonts w:ascii="Aptos Narrow" w:eastAsia="Tahoma" w:hAnsi="Aptos Narrow"/>
          <w:b/>
          <w:bCs/>
          <w:color w:val="0033CC"/>
          <w:lang w:val="it-IT"/>
        </w:rPr>
        <w:t>Relazioni</w:t>
      </w:r>
      <w:r w:rsidR="0039521C" w:rsidRPr="003C1176">
        <w:rPr>
          <w:rFonts w:ascii="Aptos Narrow" w:eastAsia="Tahoma" w:hAnsi="Aptos Narrow"/>
          <w:b/>
          <w:bCs/>
          <w:color w:val="0033CC"/>
          <w:lang w:val="it-IT"/>
        </w:rPr>
        <w:t xml:space="preserve"> </w:t>
      </w:r>
      <w:r w:rsidR="007B2723" w:rsidRPr="003C1176">
        <w:rPr>
          <w:rFonts w:ascii="Aptos Narrow" w:eastAsia="Tahoma" w:hAnsi="Aptos Narrow"/>
          <w:b/>
          <w:bCs/>
          <w:color w:val="0033CC"/>
          <w:lang w:val="it-IT"/>
        </w:rPr>
        <w:t xml:space="preserve">Offerta Tecnica </w:t>
      </w:r>
    </w:p>
    <w:p w14:paraId="2A7ABDB7" w14:textId="77777777" w:rsidR="009206E8" w:rsidRPr="003C1176" w:rsidRDefault="009206E8" w:rsidP="00F9013F">
      <w:pPr>
        <w:spacing w:before="101" w:line="235" w:lineRule="exact"/>
        <w:jc w:val="center"/>
        <w:textAlignment w:val="baseline"/>
        <w:rPr>
          <w:rFonts w:ascii="Aptos Narrow" w:eastAsia="Tahoma" w:hAnsi="Aptos Narrow"/>
          <w:b/>
          <w:bCs/>
          <w:color w:val="0033CC"/>
          <w:lang w:val="it-IT"/>
        </w:rPr>
      </w:pPr>
    </w:p>
    <w:p w14:paraId="3B41A7FB" w14:textId="2D4FB4A2" w:rsidR="009206E8" w:rsidRPr="009F21FE" w:rsidRDefault="00F9013F" w:rsidP="009206E8">
      <w:pPr>
        <w:spacing w:before="240" w:after="240" w:line="276" w:lineRule="auto"/>
        <w:jc w:val="both"/>
        <w:rPr>
          <w:rFonts w:ascii="Aptos Narrow" w:eastAsia="Tahoma" w:hAnsi="Aptos Narrow"/>
          <w:b/>
          <w:bCs/>
          <w:color w:val="000000"/>
          <w:lang w:val="it-IT"/>
        </w:rPr>
      </w:pPr>
      <w:r w:rsidRPr="009F21FE">
        <w:rPr>
          <w:rFonts w:ascii="Aptos Narrow" w:eastAsia="Tahoma" w:hAnsi="Aptos Narrow"/>
          <w:b/>
          <w:bCs/>
          <w:color w:val="000000"/>
          <w:lang w:val="it-IT"/>
        </w:rPr>
        <w:t>GARA A PROCEDURA APERTA PER L’ACQUISIZIONE DEI SERVIZI DI</w:t>
      </w:r>
      <w:bookmarkStart w:id="0" w:name="_Hlk210226556"/>
      <w:r w:rsidR="00594598" w:rsidRPr="009F21FE">
        <w:rPr>
          <w:rFonts w:ascii="Aptos Narrow" w:eastAsia="Tahoma" w:hAnsi="Aptos Narrow"/>
          <w:b/>
          <w:bCs/>
          <w:color w:val="000000"/>
          <w:lang w:val="it-IT"/>
        </w:rPr>
        <w:t xml:space="preserve"> GESTIONE E MANUTENZIONE </w:t>
      </w:r>
      <w:r w:rsidR="00C26F8F" w:rsidRPr="009F21FE">
        <w:rPr>
          <w:rFonts w:ascii="Aptos Narrow" w:eastAsia="Tahoma" w:hAnsi="Aptos Narrow"/>
          <w:b/>
          <w:bCs/>
          <w:color w:val="000000"/>
          <w:lang w:val="it-IT"/>
        </w:rPr>
        <w:t>E AGGIORNAMENTO GRAFICO</w:t>
      </w:r>
      <w:r w:rsidR="00594598" w:rsidRPr="009F21FE">
        <w:rPr>
          <w:rFonts w:ascii="Aptos Narrow" w:eastAsia="Tahoma" w:hAnsi="Aptos Narrow"/>
          <w:b/>
          <w:bCs/>
          <w:color w:val="000000"/>
          <w:lang w:val="it-IT"/>
        </w:rPr>
        <w:t xml:space="preserve"> DEL SITO </w:t>
      </w:r>
      <w:bookmarkEnd w:id="0"/>
      <w:r w:rsidR="00594598" w:rsidRPr="009F21FE">
        <w:rPr>
          <w:rFonts w:ascii="Aptos Narrow" w:eastAsia="Tahoma" w:hAnsi="Aptos Narrow"/>
          <w:b/>
          <w:bCs/>
          <w:color w:val="000000"/>
          <w:lang w:val="it-IT"/>
        </w:rPr>
        <w:fldChar w:fldCharType="begin"/>
      </w:r>
      <w:r w:rsidR="00594598" w:rsidRPr="009F21FE">
        <w:rPr>
          <w:rFonts w:ascii="Aptos Narrow" w:eastAsia="Tahoma" w:hAnsi="Aptos Narrow"/>
          <w:b/>
          <w:bCs/>
          <w:color w:val="000000"/>
          <w:lang w:val="it-IT"/>
        </w:rPr>
        <w:instrText>HYPERLINK "http://www.autostrade.it"</w:instrText>
      </w:r>
      <w:r w:rsidR="00594598" w:rsidRPr="009F21FE">
        <w:rPr>
          <w:rFonts w:ascii="Aptos Narrow" w:eastAsia="Tahoma" w:hAnsi="Aptos Narrow"/>
          <w:b/>
          <w:bCs/>
          <w:color w:val="000000"/>
          <w:lang w:val="it-IT"/>
        </w:rPr>
      </w:r>
      <w:r w:rsidR="00594598" w:rsidRPr="009F21FE">
        <w:rPr>
          <w:rFonts w:ascii="Aptos Narrow" w:eastAsia="Tahoma" w:hAnsi="Aptos Narrow"/>
          <w:b/>
          <w:bCs/>
          <w:color w:val="000000"/>
          <w:lang w:val="it-IT"/>
        </w:rPr>
        <w:fldChar w:fldCharType="separate"/>
      </w:r>
      <w:r w:rsidR="00594598" w:rsidRPr="009F21FE">
        <w:rPr>
          <w:rFonts w:ascii="Aptos Narrow" w:eastAsia="Tahoma" w:hAnsi="Aptos Narrow"/>
          <w:b/>
          <w:bCs/>
          <w:color w:val="000000"/>
          <w:lang w:val="it-IT"/>
        </w:rPr>
        <w:t>WWW.AUTOSTRADE.IT</w:t>
      </w:r>
      <w:r w:rsidR="00594598" w:rsidRPr="009F21FE">
        <w:rPr>
          <w:rFonts w:ascii="Aptos Narrow" w:eastAsia="Tahoma" w:hAnsi="Aptos Narrow"/>
          <w:b/>
          <w:bCs/>
          <w:color w:val="000000"/>
          <w:lang w:val="it-IT"/>
        </w:rPr>
        <w:fldChar w:fldCharType="end"/>
      </w:r>
      <w:r w:rsidR="00594598" w:rsidRPr="009F21FE">
        <w:rPr>
          <w:rFonts w:ascii="Aptos Narrow" w:eastAsia="Tahoma" w:hAnsi="Aptos Narrow"/>
          <w:b/>
          <w:bCs/>
          <w:color w:val="000000"/>
          <w:lang w:val="it-IT"/>
        </w:rPr>
        <w:t xml:space="preserve"> E DELL’APP UFFICIALE</w:t>
      </w:r>
    </w:p>
    <w:p w14:paraId="7FE020D9" w14:textId="2F7B8606" w:rsidR="00594598" w:rsidRPr="002D38E6" w:rsidRDefault="00594598" w:rsidP="009206E8">
      <w:pPr>
        <w:spacing w:before="240" w:after="240" w:line="276" w:lineRule="auto"/>
        <w:jc w:val="both"/>
        <w:rPr>
          <w:rFonts w:ascii="Aptos Narrow" w:eastAsia="Tahoma" w:hAnsi="Aptos Narrow"/>
          <w:b/>
          <w:bCs/>
          <w:color w:val="0033CC"/>
          <w:highlight w:val="yellow"/>
          <w:lang w:val="it-IT"/>
        </w:rPr>
      </w:pPr>
      <w:r w:rsidRPr="002D38E6">
        <w:rPr>
          <w:rFonts w:ascii="Aptos Narrow" w:eastAsia="Tahoma" w:hAnsi="Aptos Narrow"/>
          <w:b/>
          <w:bCs/>
          <w:color w:val="000000"/>
          <w:lang w:val="it-IT"/>
        </w:rPr>
        <w:t xml:space="preserve"> </w:t>
      </w:r>
      <w:r w:rsidR="002D38E6" w:rsidRPr="007C040C">
        <w:rPr>
          <w:rFonts w:ascii="Aptos Narrow" w:eastAsia="Tahoma" w:hAnsi="Aptos Narrow"/>
          <w:b/>
          <w:bCs/>
          <w:color w:val="0033CC"/>
          <w:lang w:val="it-IT"/>
        </w:rPr>
        <w:t>tender_73910 rfq_20985</w:t>
      </w:r>
    </w:p>
    <w:p w14:paraId="08737BF3" w14:textId="545912AD" w:rsidR="00F9013F" w:rsidRPr="009F21FE" w:rsidRDefault="00F9013F" w:rsidP="00F9013F">
      <w:pPr>
        <w:spacing w:before="27" w:line="266" w:lineRule="exact"/>
        <w:textAlignment w:val="baseline"/>
        <w:rPr>
          <w:rFonts w:ascii="Aptos Narrow" w:eastAsia="Calibri" w:hAnsi="Aptos Narrow"/>
          <w:b/>
          <w:color w:val="000000"/>
          <w:spacing w:val="-2"/>
          <w:u w:val="single"/>
          <w:lang w:val="it-IT"/>
        </w:rPr>
      </w:pPr>
      <w:r w:rsidRPr="009F21FE">
        <w:rPr>
          <w:rFonts w:ascii="Aptos Narrow" w:eastAsia="Calibri" w:hAnsi="Aptos Narrow"/>
          <w:b/>
          <w:color w:val="000000"/>
          <w:spacing w:val="-2"/>
          <w:u w:val="single"/>
          <w:lang w:val="it-IT"/>
        </w:rPr>
        <w:t>ALLEGATO OFFERTA TECNICA</w:t>
      </w:r>
    </w:p>
    <w:p w14:paraId="5166C928" w14:textId="743633C4" w:rsidR="00F9013F" w:rsidRPr="009F21FE" w:rsidRDefault="00171052" w:rsidP="00B64E55">
      <w:pPr>
        <w:spacing w:before="123" w:line="280" w:lineRule="exact"/>
        <w:jc w:val="both"/>
        <w:textAlignment w:val="baseline"/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>La</w:t>
      </w:r>
      <w:r w:rsidR="00F9013F" w:rsidRPr="009F21FE">
        <w:rPr>
          <w:rFonts w:ascii="Aptos Narrow" w:eastAsia="Calibri" w:hAnsi="Aptos Narrow"/>
          <w:color w:val="000000"/>
          <w:lang w:val="it-IT"/>
        </w:rPr>
        <w:t xml:space="preserve"> </w:t>
      </w:r>
      <w:r w:rsidR="00F9013F" w:rsidRPr="009F21FE">
        <w:rPr>
          <w:rFonts w:ascii="Aptos Narrow" w:eastAsia="Calibri" w:hAnsi="Aptos Narrow"/>
          <w:b/>
          <w:color w:val="000000"/>
          <w:lang w:val="it-IT"/>
        </w:rPr>
        <w:t>RELAZIONE TECNICA</w:t>
      </w:r>
      <w:r w:rsidRPr="009F21FE">
        <w:rPr>
          <w:rFonts w:ascii="Aptos Narrow" w:eastAsia="Calibri" w:hAnsi="Aptos Narrow"/>
          <w:b/>
          <w:color w:val="000000"/>
          <w:lang w:val="it-IT"/>
        </w:rPr>
        <w:t xml:space="preserve"> ILLUSTRATIVA</w:t>
      </w:r>
      <w:r w:rsidR="00F9013F" w:rsidRPr="009F21FE">
        <w:rPr>
          <w:rFonts w:ascii="Aptos Narrow" w:eastAsia="Calibri" w:hAnsi="Aptos Narrow"/>
          <w:color w:val="000000"/>
          <w:lang w:val="it-IT"/>
        </w:rPr>
        <w:t xml:space="preserve">, </w:t>
      </w:r>
      <w:r w:rsidR="00F9013F" w:rsidRPr="00F6707D">
        <w:rPr>
          <w:rFonts w:ascii="Aptos Narrow" w:eastAsia="Calibri" w:hAnsi="Aptos Narrow"/>
          <w:color w:val="000000"/>
          <w:u w:val="single"/>
          <w:lang w:val="it-IT"/>
        </w:rPr>
        <w:t>conforme al fac-simile di seguito riportato</w:t>
      </w:r>
      <w:r w:rsidR="00F9013F" w:rsidRPr="009F21FE">
        <w:rPr>
          <w:rFonts w:ascii="Aptos Narrow" w:eastAsia="Calibri" w:hAnsi="Aptos Narrow"/>
          <w:color w:val="000000"/>
          <w:lang w:val="it-IT"/>
        </w:rPr>
        <w:t>, dovr</w:t>
      </w:r>
      <w:r w:rsidR="00F9013F" w:rsidRPr="009F21FE">
        <w:rPr>
          <w:rFonts w:ascii="Aptos Narrow" w:eastAsia="Calibri" w:hAnsi="Aptos Narrow" w:cs="Cambria"/>
          <w:color w:val="000000"/>
          <w:lang w:val="it-IT"/>
        </w:rPr>
        <w:t>à</w:t>
      </w:r>
      <w:r w:rsidR="00F9013F" w:rsidRPr="009F21FE">
        <w:rPr>
          <w:rFonts w:ascii="Aptos Narrow" w:eastAsia="Calibri" w:hAnsi="Aptos Narrow"/>
          <w:color w:val="000000"/>
          <w:lang w:val="it-IT"/>
        </w:rPr>
        <w:t xml:space="preserve"> contenere una descrizione completa e dettagliata dei prodotti e servizi offerti che dovranno essere conformi ai requisiti indicati dal Capitolato Tecnico.</w:t>
      </w:r>
    </w:p>
    <w:p w14:paraId="4B553E0A" w14:textId="233E167D" w:rsidR="00CD2ABD" w:rsidRPr="009F21FE" w:rsidRDefault="00F9013F" w:rsidP="00B64E55">
      <w:pPr>
        <w:spacing w:before="123" w:line="280" w:lineRule="exact"/>
        <w:jc w:val="both"/>
        <w:textAlignment w:val="baseline"/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>La Relazione dovr</w:t>
      </w:r>
      <w:r w:rsidRPr="009F21FE">
        <w:rPr>
          <w:rFonts w:ascii="Aptos Narrow" w:eastAsia="Calibri" w:hAnsi="Aptos Narrow" w:cs="Cambria"/>
          <w:color w:val="000000"/>
          <w:lang w:val="it-IT"/>
        </w:rPr>
        <w:t>à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essere firmata secondo le modalit</w:t>
      </w:r>
      <w:r w:rsidRPr="009F21FE">
        <w:rPr>
          <w:rFonts w:ascii="Aptos Narrow" w:eastAsia="Calibri" w:hAnsi="Aptos Narrow" w:cs="Cambria"/>
          <w:color w:val="000000"/>
          <w:lang w:val="it-IT"/>
        </w:rPr>
        <w:t>à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descritte nel Disciplinare di gara</w:t>
      </w:r>
      <w:r w:rsidR="009206E8" w:rsidRPr="009F21FE">
        <w:rPr>
          <w:rFonts w:ascii="Aptos Narrow" w:eastAsia="Calibri" w:hAnsi="Aptos Narrow"/>
          <w:color w:val="000000"/>
          <w:lang w:val="it-IT"/>
        </w:rPr>
        <w:t xml:space="preserve"> (</w:t>
      </w:r>
      <w:r w:rsidR="00B64E55" w:rsidRPr="009F21FE">
        <w:rPr>
          <w:rFonts w:ascii="Aptos Narrow" w:eastAsia="Calibri" w:hAnsi="Aptos Narrow"/>
          <w:color w:val="000000"/>
          <w:lang w:val="it-IT"/>
        </w:rPr>
        <w:t xml:space="preserve">paragrafo </w:t>
      </w:r>
      <w:r w:rsidR="009206E8" w:rsidRPr="009F21FE">
        <w:rPr>
          <w:rFonts w:ascii="Aptos Narrow" w:eastAsia="Calibri" w:hAnsi="Aptos Narrow"/>
          <w:color w:val="000000"/>
          <w:lang w:val="it-IT"/>
        </w:rPr>
        <w:t>16.1 “Domanda di</w:t>
      </w:r>
      <w:r w:rsidR="002A17A0" w:rsidRPr="009F21FE">
        <w:rPr>
          <w:rFonts w:ascii="Aptos Narrow" w:eastAsia="Calibri" w:hAnsi="Aptos Narrow"/>
          <w:color w:val="000000"/>
          <w:lang w:val="it-IT"/>
        </w:rPr>
        <w:t xml:space="preserve"> </w:t>
      </w:r>
      <w:r w:rsidR="009206E8" w:rsidRPr="009F21FE">
        <w:rPr>
          <w:rFonts w:ascii="Aptos Narrow" w:eastAsia="Calibri" w:hAnsi="Aptos Narrow"/>
          <w:color w:val="000000"/>
          <w:lang w:val="it-IT"/>
        </w:rPr>
        <w:t>partecipazione</w:t>
      </w:r>
      <w:r w:rsidR="002A17A0" w:rsidRPr="009F21FE">
        <w:rPr>
          <w:rFonts w:ascii="Aptos Narrow" w:eastAsia="Calibri" w:hAnsi="Aptos Narrow"/>
          <w:color w:val="000000"/>
          <w:lang w:val="it-IT"/>
        </w:rPr>
        <w:t xml:space="preserve"> </w:t>
      </w:r>
      <w:r w:rsidR="009206E8" w:rsidRPr="009F21FE">
        <w:rPr>
          <w:rFonts w:ascii="Aptos Narrow" w:eastAsia="Calibri" w:hAnsi="Aptos Narrow"/>
          <w:color w:val="000000"/>
          <w:lang w:val="it-IT"/>
        </w:rPr>
        <w:t>e eventuale procura”)</w:t>
      </w:r>
      <w:r w:rsidRPr="009F21FE">
        <w:rPr>
          <w:rFonts w:ascii="Aptos Narrow" w:eastAsia="Calibri" w:hAnsi="Aptos Narrow"/>
          <w:color w:val="000000"/>
          <w:lang w:val="it-IT"/>
        </w:rPr>
        <w:t xml:space="preserve">. </w:t>
      </w:r>
    </w:p>
    <w:p w14:paraId="6F3FDFFD" w14:textId="5E585B29" w:rsidR="00F9013F" w:rsidRPr="009F21FE" w:rsidRDefault="00B9251F" w:rsidP="00F9013F">
      <w:pPr>
        <w:spacing w:line="400" w:lineRule="exact"/>
        <w:ind w:right="1512"/>
        <w:textAlignment w:val="baseline"/>
        <w:rPr>
          <w:rFonts w:ascii="Aptos Narrow" w:eastAsia="Calibri" w:hAnsi="Aptos Narrow"/>
          <w:color w:val="000000"/>
          <w:lang w:val="it-IT"/>
        </w:rPr>
      </w:pPr>
      <w:r>
        <w:rPr>
          <w:rFonts w:ascii="Aptos Narrow" w:eastAsia="Calibri" w:hAnsi="Aptos Narrow"/>
          <w:color w:val="000000"/>
          <w:lang w:val="it-IT"/>
        </w:rPr>
        <w:t xml:space="preserve">Ciascuna </w:t>
      </w:r>
      <w:r w:rsidR="00F9013F" w:rsidRPr="009F21FE">
        <w:rPr>
          <w:rFonts w:ascii="Aptos Narrow" w:eastAsia="Calibri" w:hAnsi="Aptos Narrow"/>
          <w:color w:val="000000"/>
          <w:lang w:val="it-IT"/>
        </w:rPr>
        <w:t xml:space="preserve">Relazione Tecnica </w:t>
      </w:r>
      <w:r>
        <w:rPr>
          <w:rFonts w:ascii="Aptos Narrow" w:eastAsia="Calibri" w:hAnsi="Aptos Narrow"/>
          <w:color w:val="000000"/>
          <w:lang w:val="it-IT"/>
        </w:rPr>
        <w:t xml:space="preserve">illustrativa </w:t>
      </w:r>
      <w:r w:rsidR="00F9013F" w:rsidRPr="009F21FE">
        <w:rPr>
          <w:rFonts w:ascii="Aptos Narrow" w:eastAsia="Calibri" w:hAnsi="Aptos Narrow"/>
          <w:color w:val="000000"/>
          <w:lang w:val="it-IT"/>
        </w:rPr>
        <w:t>dovr</w:t>
      </w:r>
      <w:r w:rsidR="00F9013F" w:rsidRPr="009F21FE">
        <w:rPr>
          <w:rFonts w:ascii="Aptos Narrow" w:eastAsia="Calibri" w:hAnsi="Aptos Narrow" w:cs="Cambria"/>
          <w:color w:val="000000"/>
          <w:lang w:val="it-IT"/>
        </w:rPr>
        <w:t>à</w:t>
      </w:r>
      <w:r w:rsidR="00F9013F" w:rsidRPr="009F21FE">
        <w:rPr>
          <w:rFonts w:ascii="Aptos Narrow" w:eastAsia="Calibri" w:hAnsi="Aptos Narrow"/>
          <w:color w:val="000000"/>
          <w:lang w:val="it-IT"/>
        </w:rPr>
        <w:t>:</w:t>
      </w:r>
    </w:p>
    <w:p w14:paraId="0080F2A9" w14:textId="1E6D4571" w:rsidR="00F9013F" w:rsidRPr="009F21FE" w:rsidRDefault="00F9013F" w:rsidP="00F9013F">
      <w:pPr>
        <w:numPr>
          <w:ilvl w:val="0"/>
          <w:numId w:val="1"/>
        </w:numPr>
        <w:tabs>
          <w:tab w:val="clear" w:pos="360"/>
          <w:tab w:val="left" w:pos="720"/>
        </w:tabs>
        <w:spacing w:before="197" w:line="203" w:lineRule="exact"/>
        <w:ind w:left="360"/>
        <w:textAlignment w:val="baseline"/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 xml:space="preserve">essere presentata con </w:t>
      </w:r>
      <w:r w:rsidRPr="009F21FE">
        <w:rPr>
          <w:rFonts w:ascii="Aptos Narrow" w:eastAsia="Calibri" w:hAnsi="Aptos Narrow"/>
          <w:b/>
          <w:bCs/>
          <w:color w:val="000000"/>
          <w:lang w:val="it-IT"/>
        </w:rPr>
        <w:t>font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libero</w:t>
      </w:r>
      <w:r w:rsidR="009F21FE" w:rsidRPr="009F21FE">
        <w:rPr>
          <w:rFonts w:ascii="Aptos Narrow" w:eastAsia="Calibri" w:hAnsi="Aptos Narrow"/>
          <w:color w:val="000000"/>
          <w:lang w:val="it-IT"/>
        </w:rPr>
        <w:t xml:space="preserve"> (es. Arial, Times New Roman, Calibri, Verdana, ecc.)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</w:t>
      </w:r>
      <w:r w:rsidRPr="00AE668A">
        <w:rPr>
          <w:rFonts w:ascii="Aptos Narrow" w:eastAsia="Calibri" w:hAnsi="Aptos Narrow"/>
          <w:b/>
          <w:bCs/>
          <w:color w:val="000000"/>
          <w:lang w:val="it-IT"/>
        </w:rPr>
        <w:t>non inferiore al carattere 10</w:t>
      </w:r>
      <w:r w:rsidRPr="009F21FE">
        <w:rPr>
          <w:rFonts w:ascii="Aptos Narrow" w:eastAsia="Calibri" w:hAnsi="Aptos Narrow"/>
          <w:color w:val="000000"/>
          <w:lang w:val="it-IT"/>
        </w:rPr>
        <w:t>;</w:t>
      </w:r>
    </w:p>
    <w:p w14:paraId="6DE9F9B6" w14:textId="77777777" w:rsidR="00F9013F" w:rsidRPr="009F21FE" w:rsidRDefault="00F9013F" w:rsidP="00F9013F">
      <w:pPr>
        <w:numPr>
          <w:ilvl w:val="0"/>
          <w:numId w:val="1"/>
        </w:numPr>
        <w:tabs>
          <w:tab w:val="clear" w:pos="360"/>
          <w:tab w:val="left" w:pos="720"/>
        </w:tabs>
        <w:spacing w:before="80" w:line="203" w:lineRule="exact"/>
        <w:ind w:left="360"/>
        <w:textAlignment w:val="baseline"/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>rispettare lo “Schema di risposta</w:t>
      </w:r>
      <w:r w:rsidRPr="009F21FE">
        <w:rPr>
          <w:rFonts w:ascii="Aptos Narrow" w:eastAsia="Calibri" w:hAnsi="Aptos Narrow" w:cs="Cambria"/>
          <w:color w:val="000000"/>
          <w:lang w:val="it-IT"/>
        </w:rPr>
        <w:t>”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di seguito riportato;</w:t>
      </w:r>
    </w:p>
    <w:p w14:paraId="441D9D6D" w14:textId="7EAE264E" w:rsidR="00F9013F" w:rsidRPr="00AE668A" w:rsidRDefault="00F9013F" w:rsidP="00F9013F">
      <w:pPr>
        <w:numPr>
          <w:ilvl w:val="0"/>
          <w:numId w:val="1"/>
        </w:numPr>
        <w:tabs>
          <w:tab w:val="clear" w:pos="360"/>
          <w:tab w:val="left" w:pos="720"/>
        </w:tabs>
        <w:spacing w:before="76" w:line="202" w:lineRule="exact"/>
        <w:ind w:left="360"/>
        <w:textAlignment w:val="baseline"/>
        <w:rPr>
          <w:rFonts w:ascii="Aptos Narrow" w:eastAsia="Calibri" w:hAnsi="Aptos Narrow"/>
          <w:b/>
          <w:bCs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 xml:space="preserve">essere contenuta </w:t>
      </w:r>
      <w:r w:rsidRPr="00AE668A">
        <w:rPr>
          <w:rFonts w:ascii="Aptos Narrow" w:eastAsia="Calibri" w:hAnsi="Aptos Narrow"/>
          <w:b/>
          <w:bCs/>
          <w:color w:val="000000"/>
          <w:lang w:val="it-IT"/>
        </w:rPr>
        <w:t xml:space="preserve">entro le </w:t>
      </w:r>
      <w:r w:rsidR="007F5BAE" w:rsidRPr="00AE668A">
        <w:rPr>
          <w:rFonts w:ascii="Aptos Narrow" w:eastAsia="Calibri" w:hAnsi="Aptos Narrow"/>
          <w:b/>
          <w:bCs/>
          <w:color w:val="000000"/>
          <w:lang w:val="it-IT"/>
        </w:rPr>
        <w:t>2</w:t>
      </w:r>
      <w:r w:rsidR="00F5111E" w:rsidRPr="00AE668A">
        <w:rPr>
          <w:rFonts w:ascii="Aptos Narrow" w:eastAsia="Calibri" w:hAnsi="Aptos Narrow"/>
          <w:b/>
          <w:bCs/>
          <w:color w:val="000000"/>
          <w:lang w:val="it-IT"/>
        </w:rPr>
        <w:t>0</w:t>
      </w:r>
      <w:r w:rsidRPr="00AE668A">
        <w:rPr>
          <w:rFonts w:ascii="Aptos Narrow" w:eastAsia="Calibri" w:hAnsi="Aptos Narrow"/>
          <w:b/>
          <w:bCs/>
          <w:color w:val="000000"/>
          <w:lang w:val="it-IT"/>
        </w:rPr>
        <w:t xml:space="preserve"> pagine</w:t>
      </w:r>
      <w:r w:rsidR="00F5111E" w:rsidRPr="00AE668A">
        <w:rPr>
          <w:rFonts w:ascii="Aptos Narrow" w:eastAsia="Calibri" w:hAnsi="Aptos Narrow"/>
          <w:b/>
          <w:bCs/>
          <w:color w:val="000000"/>
          <w:lang w:val="it-IT"/>
        </w:rPr>
        <w:t xml:space="preserve"> (n. </w:t>
      </w:r>
      <w:r w:rsidR="007F5BAE" w:rsidRPr="00AE668A">
        <w:rPr>
          <w:rFonts w:ascii="Aptos Narrow" w:eastAsia="Calibri" w:hAnsi="Aptos Narrow"/>
          <w:b/>
          <w:bCs/>
          <w:color w:val="000000"/>
          <w:lang w:val="it-IT"/>
        </w:rPr>
        <w:t>4</w:t>
      </w:r>
      <w:r w:rsidR="00F5111E" w:rsidRPr="00AE668A">
        <w:rPr>
          <w:rFonts w:ascii="Aptos Narrow" w:eastAsia="Calibri" w:hAnsi="Aptos Narrow"/>
          <w:b/>
          <w:bCs/>
          <w:color w:val="000000"/>
          <w:lang w:val="it-IT"/>
        </w:rPr>
        <w:t>0 facciate)</w:t>
      </w:r>
    </w:p>
    <w:p w14:paraId="3F2D299A" w14:textId="77777777" w:rsidR="00F9013F" w:rsidRPr="009F21FE" w:rsidRDefault="00F9013F" w:rsidP="00F9013F">
      <w:pPr>
        <w:spacing w:before="123" w:line="280" w:lineRule="exact"/>
        <w:jc w:val="both"/>
        <w:textAlignment w:val="baseline"/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>Allo scopo di migliorare l'esposizione e la fruibilit</w:t>
      </w:r>
      <w:r w:rsidRPr="009F21FE">
        <w:rPr>
          <w:rFonts w:ascii="Aptos Narrow" w:eastAsia="Calibri" w:hAnsi="Aptos Narrow" w:cs="Cambria"/>
          <w:color w:val="000000"/>
          <w:lang w:val="it-IT"/>
        </w:rPr>
        <w:t>à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di info-grafiche e tabelle, all</w:t>
      </w:r>
      <w:r w:rsidRPr="009F21FE">
        <w:rPr>
          <w:rFonts w:ascii="Aptos Narrow" w:eastAsia="Calibri" w:hAnsi="Aptos Narrow" w:cs="Cambria"/>
          <w:color w:val="000000"/>
          <w:lang w:val="it-IT"/>
        </w:rPr>
        <w:t>’</w:t>
      </w:r>
      <w:r w:rsidRPr="009F21FE">
        <w:rPr>
          <w:rFonts w:ascii="Aptos Narrow" w:eastAsia="Calibri" w:hAnsi="Aptos Narrow"/>
          <w:color w:val="000000"/>
          <w:lang w:val="it-IT"/>
        </w:rPr>
        <w:t>interno di esse sar</w:t>
      </w:r>
      <w:r w:rsidRPr="009F21FE">
        <w:rPr>
          <w:rFonts w:ascii="Aptos Narrow" w:eastAsia="Calibri" w:hAnsi="Aptos Narrow" w:cs="Cambria"/>
          <w:color w:val="000000"/>
          <w:lang w:val="it-IT"/>
        </w:rPr>
        <w:t>à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possibile utilizzare un </w:t>
      </w:r>
      <w:r w:rsidRPr="009F21FE">
        <w:rPr>
          <w:rFonts w:ascii="Aptos Narrow" w:eastAsia="Calibri" w:hAnsi="Aptos Narrow"/>
          <w:b/>
          <w:bCs/>
          <w:color w:val="000000"/>
          <w:lang w:val="it-IT"/>
        </w:rPr>
        <w:t>font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pi</w:t>
      </w:r>
      <w:r w:rsidRPr="009F21FE">
        <w:rPr>
          <w:rFonts w:ascii="Aptos Narrow" w:eastAsia="Calibri" w:hAnsi="Aptos Narrow" w:cs="Cambria"/>
          <w:color w:val="000000"/>
          <w:lang w:val="it-IT"/>
        </w:rPr>
        <w:t>ù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piccolo purch</w:t>
      </w:r>
      <w:r w:rsidRPr="009F21FE">
        <w:rPr>
          <w:rFonts w:ascii="Aptos Narrow" w:eastAsia="Calibri" w:hAnsi="Aptos Narrow" w:cs="Cambria"/>
          <w:color w:val="000000"/>
          <w:lang w:val="it-IT"/>
        </w:rPr>
        <w:t>é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sia preservata la chiarezza del documento e il </w:t>
      </w:r>
      <w:r w:rsidRPr="009F21FE">
        <w:rPr>
          <w:rFonts w:ascii="Aptos Narrow" w:eastAsia="Calibri" w:hAnsi="Aptos Narrow"/>
          <w:b/>
          <w:bCs/>
          <w:color w:val="000000"/>
          <w:lang w:val="it-IT"/>
        </w:rPr>
        <w:t>font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utilizzato nelle tabelle non sia inferiore </w:t>
      </w:r>
      <w:r w:rsidRPr="009F21FE">
        <w:rPr>
          <w:rFonts w:ascii="Aptos Narrow" w:eastAsia="Calibri" w:hAnsi="Aptos Narrow"/>
          <w:b/>
          <w:bCs/>
          <w:color w:val="000000"/>
          <w:lang w:val="it-IT"/>
        </w:rPr>
        <w:t>al font 8.</w:t>
      </w:r>
    </w:p>
    <w:p w14:paraId="42A1CBF7" w14:textId="77777777" w:rsidR="00F9013F" w:rsidRPr="009F21FE" w:rsidRDefault="00F9013F" w:rsidP="00F9013F">
      <w:pPr>
        <w:spacing w:before="198" w:line="202" w:lineRule="exact"/>
        <w:textAlignment w:val="baseline"/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>Si precisa che:</w:t>
      </w:r>
    </w:p>
    <w:p w14:paraId="541AA676" w14:textId="77777777" w:rsidR="00F9013F" w:rsidRPr="009F21FE" w:rsidRDefault="00F9013F" w:rsidP="00F9013F">
      <w:pPr>
        <w:tabs>
          <w:tab w:val="left" w:pos="792"/>
        </w:tabs>
        <w:spacing w:before="126" w:line="278" w:lineRule="exact"/>
        <w:ind w:left="720" w:hanging="360"/>
        <w:jc w:val="both"/>
        <w:textAlignment w:val="baseline"/>
        <w:rPr>
          <w:rFonts w:ascii="Aptos Narrow" w:eastAsia="Calibri" w:hAnsi="Aptos Narrow"/>
          <w:color w:val="000000"/>
          <w:spacing w:val="-1"/>
          <w:lang w:val="it-IT"/>
        </w:rPr>
      </w:pPr>
      <w:r w:rsidRPr="009F21FE">
        <w:rPr>
          <w:rFonts w:ascii="Aptos Narrow" w:eastAsia="Calibri" w:hAnsi="Aptos Narrow"/>
          <w:color w:val="000000"/>
          <w:spacing w:val="-1"/>
          <w:lang w:val="it-IT"/>
        </w:rPr>
        <w:t>-</w:t>
      </w:r>
      <w:r w:rsidRPr="009F21FE">
        <w:rPr>
          <w:rFonts w:ascii="Aptos Narrow" w:eastAsia="Calibri" w:hAnsi="Aptos Narrow"/>
          <w:color w:val="000000"/>
          <w:spacing w:val="-1"/>
          <w:lang w:val="it-IT"/>
        </w:rPr>
        <w:tab/>
        <w:t xml:space="preserve">nel caso in cui il numero di pagine della Relazione Tecnica sia superiore a quello stabilito, </w:t>
      </w:r>
      <w:r w:rsidRPr="009F21FE">
        <w:rPr>
          <w:rFonts w:ascii="Aptos Narrow" w:eastAsia="Calibri" w:hAnsi="Aptos Narrow"/>
          <w:b/>
          <w:color w:val="000000"/>
          <w:spacing w:val="-1"/>
          <w:lang w:val="it-IT"/>
        </w:rPr>
        <w:t>le pagine eccedenti non verranno prese in considerazione dalla Commissione ai fini della valutazione dell’offerta</w:t>
      </w:r>
      <w:r w:rsidRPr="009F21FE">
        <w:rPr>
          <w:rFonts w:ascii="Aptos Narrow" w:eastAsia="Calibri" w:hAnsi="Aptos Narrow"/>
          <w:color w:val="000000"/>
          <w:spacing w:val="-1"/>
          <w:lang w:val="it-IT"/>
        </w:rPr>
        <w:t>;</w:t>
      </w:r>
    </w:p>
    <w:p w14:paraId="1D70CDA4" w14:textId="77777777" w:rsidR="00F9013F" w:rsidRPr="009F21FE" w:rsidRDefault="00F9013F" w:rsidP="00F9013F">
      <w:pPr>
        <w:tabs>
          <w:tab w:val="left" w:pos="792"/>
        </w:tabs>
        <w:spacing w:before="3" w:line="280" w:lineRule="exact"/>
        <w:ind w:left="720" w:hanging="360"/>
        <w:jc w:val="both"/>
        <w:textAlignment w:val="baseline"/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>-</w:t>
      </w:r>
      <w:r w:rsidRPr="009F21FE">
        <w:rPr>
          <w:rFonts w:ascii="Aptos Narrow" w:eastAsia="Calibri" w:hAnsi="Aptos Narrow"/>
          <w:color w:val="000000"/>
          <w:lang w:val="it-IT"/>
        </w:rPr>
        <w:tab/>
        <w:t xml:space="preserve">nel numero delle pagine stabilito </w:t>
      </w:r>
      <w:r w:rsidRPr="009F21FE">
        <w:rPr>
          <w:rFonts w:ascii="Aptos Narrow" w:eastAsia="Calibri" w:hAnsi="Aptos Narrow"/>
          <w:color w:val="000000"/>
          <w:u w:val="single"/>
          <w:lang w:val="it-IT"/>
        </w:rPr>
        <w:t>non verranno in ogni caso computat</w:t>
      </w:r>
      <w:r w:rsidRPr="009F21FE">
        <w:rPr>
          <w:rFonts w:ascii="Aptos Narrow" w:eastAsia="Calibri" w:hAnsi="Aptos Narrow"/>
          <w:color w:val="000000"/>
          <w:lang w:val="it-IT"/>
        </w:rPr>
        <w:t>i l’indice, l</w:t>
      </w:r>
      <w:r w:rsidRPr="009F21FE">
        <w:rPr>
          <w:rFonts w:ascii="Aptos Narrow" w:eastAsia="Calibri" w:hAnsi="Aptos Narrow" w:cs="Cambria"/>
          <w:color w:val="000000"/>
          <w:lang w:val="it-IT"/>
        </w:rPr>
        <w:t>’</w:t>
      </w:r>
      <w:r w:rsidRPr="009F21FE">
        <w:rPr>
          <w:rFonts w:ascii="Aptos Narrow" w:eastAsia="Calibri" w:hAnsi="Aptos Narrow"/>
          <w:color w:val="000000"/>
          <w:lang w:val="it-IT"/>
        </w:rPr>
        <w:t>eventuale copertina della Relazione Tecnica, la “Premessa”, la “Presentazione e Descrizione Offerente</w:t>
      </w:r>
      <w:r w:rsidRPr="009F21FE">
        <w:rPr>
          <w:rFonts w:ascii="Aptos Narrow" w:eastAsia="Calibri" w:hAnsi="Aptos Narrow" w:cs="Cambria"/>
          <w:color w:val="000000"/>
          <w:lang w:val="it-IT"/>
        </w:rPr>
        <w:t>”</w:t>
      </w:r>
      <w:r w:rsidRPr="009F21FE">
        <w:rPr>
          <w:rFonts w:ascii="Aptos Narrow" w:eastAsia="Calibri" w:hAnsi="Aptos Narrow"/>
          <w:color w:val="000000"/>
          <w:lang w:val="it-IT"/>
        </w:rPr>
        <w:t>, la parte relativa alla eventuale “Documentazione coperta da riservatezza</w:t>
      </w:r>
      <w:r w:rsidRPr="009F21FE">
        <w:rPr>
          <w:rFonts w:ascii="Aptos Narrow" w:eastAsia="Calibri" w:hAnsi="Aptos Narrow" w:cs="Cambria"/>
          <w:color w:val="000000"/>
          <w:lang w:val="it-IT"/>
        </w:rPr>
        <w:t>”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e la “Tabella riepilogativa degli elementi migliorativi</w:t>
      </w:r>
      <w:r w:rsidRPr="009F21FE">
        <w:rPr>
          <w:rFonts w:ascii="Aptos Narrow" w:eastAsia="Calibri" w:hAnsi="Aptos Narrow" w:cs="Cambria"/>
          <w:color w:val="000000"/>
          <w:lang w:val="it-IT"/>
        </w:rPr>
        <w:t>”</w:t>
      </w:r>
      <w:r w:rsidRPr="009F21FE">
        <w:rPr>
          <w:rFonts w:ascii="Aptos Narrow" w:eastAsia="Calibri" w:hAnsi="Aptos Narrow"/>
          <w:color w:val="000000"/>
          <w:lang w:val="it-IT"/>
        </w:rPr>
        <w:t>.</w:t>
      </w:r>
    </w:p>
    <w:p w14:paraId="0B8DDF14" w14:textId="77777777" w:rsidR="00F9013F" w:rsidRPr="009F21FE" w:rsidRDefault="00F9013F" w:rsidP="00F9013F">
      <w:pPr>
        <w:spacing w:before="206" w:line="202" w:lineRule="exact"/>
        <w:textAlignment w:val="baseline"/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>Si rappresenta che la Commissione proceder</w:t>
      </w:r>
      <w:r w:rsidRPr="009F21FE">
        <w:rPr>
          <w:rFonts w:ascii="Aptos Narrow" w:eastAsia="Calibri" w:hAnsi="Aptos Narrow" w:cs="Cambria"/>
          <w:color w:val="000000"/>
          <w:lang w:val="it-IT"/>
        </w:rPr>
        <w:t>à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alla valutazione della sola Relazione Tecnica.</w:t>
      </w:r>
    </w:p>
    <w:p w14:paraId="49585D29" w14:textId="492A0F42" w:rsidR="0048217E" w:rsidRPr="009F21FE" w:rsidRDefault="00F9013F" w:rsidP="00F9013F">
      <w:pPr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t>Nel caso in cui, pertanto, il Concorrente produca documentazione aggiuntiva, quest’ultima non sar</w:t>
      </w:r>
      <w:r w:rsidRPr="009F21FE">
        <w:rPr>
          <w:rFonts w:ascii="Aptos Narrow" w:eastAsia="Calibri" w:hAnsi="Aptos Narrow" w:cs="Cambria"/>
          <w:color w:val="000000"/>
          <w:lang w:val="it-IT"/>
        </w:rPr>
        <w:t>à</w:t>
      </w:r>
      <w:r w:rsidRPr="009F21FE">
        <w:rPr>
          <w:rFonts w:ascii="Aptos Narrow" w:eastAsia="Calibri" w:hAnsi="Aptos Narrow"/>
          <w:color w:val="000000"/>
          <w:lang w:val="it-IT"/>
        </w:rPr>
        <w:t xml:space="preserve"> sottoposta a valutazione.</w:t>
      </w:r>
    </w:p>
    <w:p w14:paraId="2D013FAA" w14:textId="7E6B177D" w:rsidR="00EF7194" w:rsidRPr="009F21FE" w:rsidRDefault="00EF7194">
      <w:pPr>
        <w:spacing w:after="160" w:line="278" w:lineRule="auto"/>
        <w:rPr>
          <w:rFonts w:ascii="Aptos Narrow" w:eastAsia="Calibri" w:hAnsi="Aptos Narrow"/>
          <w:color w:val="000000"/>
          <w:lang w:val="it-IT"/>
        </w:rPr>
      </w:pPr>
      <w:r w:rsidRPr="009F21FE">
        <w:rPr>
          <w:rFonts w:ascii="Aptos Narrow" w:eastAsia="Calibri" w:hAnsi="Aptos Narrow"/>
          <w:color w:val="000000"/>
          <w:lang w:val="it-IT"/>
        </w:rPr>
        <w:br w:type="page"/>
      </w:r>
    </w:p>
    <w:p w14:paraId="6D711782" w14:textId="77777777" w:rsidR="009206E8" w:rsidRPr="009F21FE" w:rsidRDefault="009206E8" w:rsidP="00F9013F">
      <w:pPr>
        <w:rPr>
          <w:rFonts w:ascii="Aptos Narrow" w:eastAsia="Calibri" w:hAnsi="Aptos Narrow"/>
          <w:color w:val="000000"/>
          <w:lang w:val="it-IT"/>
        </w:rPr>
      </w:pPr>
    </w:p>
    <w:p w14:paraId="7E651928" w14:textId="27779476" w:rsidR="00F9013F" w:rsidRPr="009F21FE" w:rsidRDefault="009206E8" w:rsidP="00F9013F">
      <w:pPr>
        <w:spacing w:before="21" w:line="183" w:lineRule="exact"/>
        <w:jc w:val="center"/>
        <w:textAlignment w:val="baseline"/>
        <w:rPr>
          <w:rFonts w:ascii="Aptos Narrow" w:eastAsia="Calibri" w:hAnsi="Aptos Narrow"/>
          <w:b/>
          <w:color w:val="000000"/>
          <w:lang w:val="it-IT"/>
        </w:rPr>
      </w:pPr>
      <w:r w:rsidRPr="009F21FE">
        <w:rPr>
          <w:rFonts w:ascii="Aptos Narrow" w:eastAsia="Calibri" w:hAnsi="Aptos Narrow"/>
          <w:b/>
          <w:color w:val="000000"/>
          <w:lang w:val="it-IT"/>
        </w:rPr>
        <w:t>S</w:t>
      </w:r>
      <w:r w:rsidR="00F9013F" w:rsidRPr="009F21FE">
        <w:rPr>
          <w:rFonts w:ascii="Aptos Narrow" w:eastAsia="Calibri" w:hAnsi="Aptos Narrow"/>
          <w:b/>
          <w:color w:val="000000"/>
          <w:lang w:val="it-IT"/>
        </w:rPr>
        <w:t>CHEMA DI RISPOSTA</w:t>
      </w:r>
    </w:p>
    <w:p w14:paraId="07830607" w14:textId="05B368D6" w:rsidR="00F9013F" w:rsidRPr="009F21FE" w:rsidRDefault="00F9013F" w:rsidP="00F9013F">
      <w:pPr>
        <w:spacing w:before="207" w:line="197" w:lineRule="exact"/>
        <w:ind w:left="720"/>
        <w:jc w:val="both"/>
        <w:textAlignment w:val="baseline"/>
        <w:rPr>
          <w:rFonts w:ascii="Aptos Narrow" w:eastAsia="Calibri" w:hAnsi="Aptos Narrow"/>
          <w:b/>
          <w:color w:val="000000"/>
          <w:lang w:val="it-IT"/>
        </w:rPr>
      </w:pPr>
      <w:r w:rsidRPr="009F21FE">
        <w:rPr>
          <w:rFonts w:ascii="Aptos Narrow" w:eastAsia="Calibri" w:hAnsi="Aptos Narrow"/>
          <w:b/>
          <w:color w:val="000000"/>
          <w:lang w:val="it-IT"/>
        </w:rPr>
        <w:t>RELAZIONE TECNICA</w:t>
      </w:r>
      <w:r w:rsidR="00171052" w:rsidRPr="009F21FE">
        <w:rPr>
          <w:rFonts w:ascii="Aptos Narrow" w:eastAsia="Calibri" w:hAnsi="Aptos Narrow"/>
          <w:b/>
          <w:color w:val="000000"/>
          <w:lang w:val="it-IT"/>
        </w:rPr>
        <w:t xml:space="preserve"> ILLUSTRATIVA</w:t>
      </w:r>
    </w:p>
    <w:p w14:paraId="7C85D82D" w14:textId="1E771DE7" w:rsidR="009206E8" w:rsidRDefault="00E912F1" w:rsidP="00CE2CDA">
      <w:pPr>
        <w:spacing w:before="207" w:line="276" w:lineRule="auto"/>
        <w:ind w:left="720"/>
        <w:jc w:val="both"/>
        <w:textAlignment w:val="baseline"/>
        <w:rPr>
          <w:rFonts w:ascii="Aptos Narrow" w:eastAsia="Calibri" w:hAnsi="Aptos Narrow"/>
          <w:b/>
          <w:bCs/>
          <w:color w:val="000000"/>
          <w:lang w:val="it-IT"/>
        </w:rPr>
      </w:pPr>
      <w:r w:rsidRPr="009F21FE">
        <w:rPr>
          <w:rFonts w:ascii="Aptos Narrow" w:eastAsia="Calibri" w:hAnsi="Aptos Narrow"/>
          <w:b/>
          <w:bCs/>
          <w:color w:val="000000"/>
          <w:lang w:val="it-IT"/>
        </w:rPr>
        <w:t xml:space="preserve">GARA A PROCEDURA APERTA PER L’ACQUISIZIONE DEI SERVIZI DI </w:t>
      </w:r>
      <w:r w:rsidRPr="009F21FE">
        <w:rPr>
          <w:rFonts w:ascii="Aptos Narrow" w:eastAsia="Times New Roman" w:hAnsi="Aptos Narrow" w:cs="Calibri Light"/>
          <w:b/>
          <w:bCs/>
          <w:color w:val="153D63" w:themeColor="text2" w:themeTint="E6"/>
          <w:lang w:val="it-IT"/>
        </w:rPr>
        <w:t>GESTIONE, MANUTENZIONE E AGGIORNAMENTO GRAFICO DEL SITO AUTOSTRADE.IT E DELL'APP</w:t>
      </w:r>
      <w:r w:rsidRPr="009F21FE">
        <w:rPr>
          <w:rFonts w:ascii="Aptos Narrow" w:eastAsia="Calibri" w:hAnsi="Aptos Narrow"/>
          <w:b/>
          <w:bCs/>
          <w:color w:val="000000"/>
          <w:lang w:val="it-IT"/>
        </w:rPr>
        <w:t xml:space="preserve"> </w:t>
      </w:r>
    </w:p>
    <w:p w14:paraId="02C22987" w14:textId="6DBFD4CA" w:rsidR="00E912F1" w:rsidRDefault="00E912F1" w:rsidP="00CE2CDA">
      <w:pPr>
        <w:spacing w:before="207" w:line="276" w:lineRule="auto"/>
        <w:ind w:left="720"/>
        <w:jc w:val="both"/>
        <w:textAlignment w:val="baseline"/>
        <w:rPr>
          <w:rFonts w:ascii="Aptos Narrow" w:eastAsia="Tahoma" w:hAnsi="Aptos Narrow"/>
          <w:b/>
          <w:bCs/>
          <w:color w:val="0033CC"/>
        </w:rPr>
      </w:pPr>
      <w:r w:rsidRPr="002D38E6">
        <w:rPr>
          <w:rFonts w:ascii="Aptos Narrow" w:eastAsia="Tahoma" w:hAnsi="Aptos Narrow"/>
          <w:b/>
          <w:bCs/>
          <w:color w:val="0033CC"/>
        </w:rPr>
        <w:t>tender_73910 rfq_20985</w:t>
      </w:r>
    </w:p>
    <w:p w14:paraId="5C82F071" w14:textId="77777777" w:rsidR="00E912F1" w:rsidRPr="009F21FE" w:rsidRDefault="00E912F1" w:rsidP="00CE2CDA">
      <w:pPr>
        <w:spacing w:before="207" w:line="276" w:lineRule="auto"/>
        <w:ind w:left="720"/>
        <w:jc w:val="both"/>
        <w:textAlignment w:val="baseline"/>
        <w:rPr>
          <w:rFonts w:ascii="Aptos Narrow" w:eastAsia="Calibri" w:hAnsi="Aptos Narrow"/>
          <w:color w:val="000000"/>
          <w:lang w:val="it-IT"/>
        </w:rPr>
      </w:pPr>
    </w:p>
    <w:p w14:paraId="123F257F" w14:textId="54989480" w:rsidR="00F9013F" w:rsidRPr="009F21FE" w:rsidRDefault="00F9013F" w:rsidP="009206E8">
      <w:pPr>
        <w:numPr>
          <w:ilvl w:val="0"/>
          <w:numId w:val="2"/>
        </w:numPr>
        <w:tabs>
          <w:tab w:val="left" w:pos="1080"/>
        </w:tabs>
        <w:spacing w:before="197" w:line="197" w:lineRule="exact"/>
        <w:ind w:left="1080" w:hanging="360"/>
        <w:jc w:val="both"/>
        <w:textAlignment w:val="baseline"/>
        <w:rPr>
          <w:rFonts w:ascii="Aptos Narrow" w:eastAsia="Calibri" w:hAnsi="Aptos Narrow"/>
          <w:b/>
          <w:color w:val="000000"/>
          <w:lang w:val="it-IT"/>
        </w:rPr>
      </w:pPr>
      <w:r w:rsidRPr="009F21FE">
        <w:rPr>
          <w:rFonts w:ascii="Aptos Narrow" w:eastAsia="Calibri" w:hAnsi="Aptos Narrow"/>
          <w:b/>
          <w:color w:val="000000"/>
          <w:lang w:val="it-IT"/>
        </w:rPr>
        <w:t>PREMESSA</w:t>
      </w:r>
    </w:p>
    <w:p w14:paraId="1B8E292B" w14:textId="77777777" w:rsidR="00F9013F" w:rsidRPr="009F21FE" w:rsidRDefault="00F9013F" w:rsidP="00F9013F">
      <w:pPr>
        <w:numPr>
          <w:ilvl w:val="0"/>
          <w:numId w:val="2"/>
        </w:numPr>
        <w:tabs>
          <w:tab w:val="left" w:pos="1080"/>
        </w:tabs>
        <w:spacing w:before="201" w:line="197" w:lineRule="exact"/>
        <w:ind w:left="1080" w:hanging="360"/>
        <w:jc w:val="both"/>
        <w:textAlignment w:val="baseline"/>
        <w:rPr>
          <w:rFonts w:ascii="Aptos Narrow" w:eastAsia="Calibri" w:hAnsi="Aptos Narrow"/>
          <w:b/>
          <w:color w:val="000000"/>
          <w:lang w:val="it-IT"/>
        </w:rPr>
      </w:pPr>
      <w:r w:rsidRPr="009F21FE">
        <w:rPr>
          <w:rFonts w:ascii="Aptos Narrow" w:eastAsia="Calibri" w:hAnsi="Aptos Narrow"/>
          <w:b/>
          <w:color w:val="000000"/>
          <w:lang w:val="it-IT"/>
        </w:rPr>
        <w:t>PRESENTAZIONE E DESCRIZIONE OFFERENTE</w:t>
      </w:r>
    </w:p>
    <w:p w14:paraId="37CE1AA8" w14:textId="7DFA2B61" w:rsidR="00F9013F" w:rsidRPr="009F21FE" w:rsidRDefault="00F9013F" w:rsidP="00F9013F">
      <w:pPr>
        <w:spacing w:before="131" w:line="280" w:lineRule="exact"/>
        <w:ind w:left="720" w:right="72"/>
        <w:jc w:val="both"/>
        <w:textAlignment w:val="baseline"/>
        <w:rPr>
          <w:rFonts w:ascii="Aptos Narrow" w:eastAsia="Calibri" w:hAnsi="Aptos Narrow"/>
          <w:i/>
          <w:color w:val="000000"/>
          <w:lang w:val="it-IT"/>
        </w:rPr>
      </w:pPr>
      <w:r w:rsidRPr="009F21FE">
        <w:rPr>
          <w:rFonts w:ascii="Aptos Narrow" w:eastAsia="Calibri" w:hAnsi="Aptos Narrow"/>
          <w:i/>
          <w:color w:val="000000"/>
          <w:lang w:val="it-IT"/>
        </w:rPr>
        <w:t xml:space="preserve">(con indicazione dei dati identificativi del soggetto/i munito/i dei necessari poteri che sottoscrive l’offerta per il concorrente e, in caso di RTI/Consorzi, </w:t>
      </w:r>
      <w:r w:rsidR="009206E8" w:rsidRPr="009F21FE">
        <w:rPr>
          <w:rFonts w:ascii="Aptos Narrow" w:eastAsia="Calibri" w:hAnsi="Aptos Narrow"/>
          <w:i/>
          <w:color w:val="000000"/>
          <w:lang w:val="it-IT"/>
        </w:rPr>
        <w:t>indicare altres</w:t>
      </w:r>
      <w:r w:rsidR="009206E8" w:rsidRPr="009F21FE">
        <w:rPr>
          <w:rFonts w:ascii="Aptos Narrow" w:eastAsia="Calibri" w:hAnsi="Aptos Narrow" w:cs="Cambria"/>
          <w:i/>
          <w:color w:val="000000"/>
          <w:lang w:val="it-IT"/>
        </w:rPr>
        <w:t>ì</w:t>
      </w:r>
      <w:r w:rsidR="009206E8" w:rsidRPr="009F21FE">
        <w:rPr>
          <w:rFonts w:ascii="Aptos Narrow" w:eastAsia="Calibri" w:hAnsi="Aptos Narrow"/>
          <w:i/>
          <w:color w:val="000000"/>
          <w:lang w:val="it-IT"/>
        </w:rPr>
        <w:t xml:space="preserve"> </w:t>
      </w:r>
      <w:r w:rsidRPr="009F21FE">
        <w:rPr>
          <w:rFonts w:ascii="Aptos Narrow" w:eastAsia="Calibri" w:hAnsi="Aptos Narrow"/>
          <w:i/>
          <w:color w:val="000000"/>
          <w:lang w:val="it-IT"/>
        </w:rPr>
        <w:t>la descrizione dell’organizzazione adottata per la distribuzione dei servizi/attivit</w:t>
      </w:r>
      <w:r w:rsidRPr="009F21FE">
        <w:rPr>
          <w:rFonts w:ascii="Aptos Narrow" w:eastAsia="Calibri" w:hAnsi="Aptos Narrow" w:cs="Cambria"/>
          <w:i/>
          <w:color w:val="000000"/>
          <w:lang w:val="it-IT"/>
        </w:rPr>
        <w:t>à</w:t>
      </w:r>
      <w:r w:rsidRPr="009F21FE">
        <w:rPr>
          <w:rFonts w:ascii="Aptos Narrow" w:eastAsia="Calibri" w:hAnsi="Aptos Narrow"/>
          <w:i/>
          <w:color w:val="000000"/>
          <w:lang w:val="it-IT"/>
        </w:rPr>
        <w:t xml:space="preserve"> tra le aziende partecipanti)</w:t>
      </w:r>
    </w:p>
    <w:p w14:paraId="50867CCB" w14:textId="15ED64BC" w:rsidR="00E42A02" w:rsidRPr="009F21FE" w:rsidRDefault="004D25D7" w:rsidP="00CE2CDA">
      <w:pPr>
        <w:numPr>
          <w:ilvl w:val="0"/>
          <w:numId w:val="2"/>
        </w:numPr>
        <w:tabs>
          <w:tab w:val="left" w:pos="1080"/>
        </w:tabs>
        <w:spacing w:before="201" w:line="276" w:lineRule="auto"/>
        <w:ind w:left="1080" w:hanging="360"/>
        <w:jc w:val="both"/>
        <w:textAlignment w:val="baseline"/>
        <w:rPr>
          <w:rFonts w:ascii="Aptos Narrow" w:eastAsia="Calibri" w:hAnsi="Aptos Narrow"/>
          <w:b/>
          <w:lang w:val="it-IT"/>
        </w:rPr>
      </w:pPr>
      <w:r w:rsidRPr="009F21FE">
        <w:rPr>
          <w:rFonts w:ascii="Aptos Narrow" w:eastAsia="Calibri" w:hAnsi="Aptos Narrow"/>
          <w:b/>
          <w:lang w:val="it-IT"/>
        </w:rPr>
        <w:t xml:space="preserve">Criterio  OT1 ––  </w:t>
      </w:r>
      <w:r w:rsidRPr="0039521C">
        <w:rPr>
          <w:rFonts w:ascii="Aptos Narrow" w:eastAsia="Calibri" w:hAnsi="Aptos Narrow"/>
          <w:b/>
          <w:color w:val="215E99" w:themeColor="text2" w:themeTint="BF"/>
          <w:lang w:val="it-IT"/>
        </w:rPr>
        <w:t>Sub-criterio 1.1</w:t>
      </w:r>
      <w:r w:rsidRPr="0039521C">
        <w:rPr>
          <w:rFonts w:ascii="Aptos Narrow" w:eastAsia="Calibri" w:hAnsi="Aptos Narrow"/>
          <w:b/>
          <w:color w:val="0033CC"/>
          <w:lang w:val="it-IT"/>
        </w:rPr>
        <w:t xml:space="preserve"> </w:t>
      </w:r>
      <w:r w:rsidRPr="009F21FE">
        <w:rPr>
          <w:rFonts w:ascii="Aptos Narrow" w:eastAsia="Calibri" w:hAnsi="Aptos Narrow"/>
          <w:b/>
          <w:lang w:val="it-IT"/>
        </w:rPr>
        <w:t xml:space="preserve">-  </w:t>
      </w:r>
      <w:r w:rsidR="00E42A02" w:rsidRPr="009F21FE">
        <w:rPr>
          <w:rFonts w:ascii="Aptos Narrow" w:eastAsia="Calibri" w:hAnsi="Aptos Narrow"/>
          <w:b/>
          <w:lang w:val="it-IT"/>
        </w:rPr>
        <w:t>ESPERIENZA DEL CONCORRENTE IN PROGETTI DI SVILUPPO E/O MANUTENZIONE SU APPLICAZIONI WEB LIFERAY E WORDPRESS</w:t>
      </w:r>
      <w:r w:rsidR="00095DB7" w:rsidRPr="009F21FE">
        <w:rPr>
          <w:rFonts w:ascii="Aptos Narrow" w:eastAsia="Calibri" w:hAnsi="Aptos Narrow"/>
          <w:b/>
          <w:lang w:val="it-IT"/>
        </w:rPr>
        <w:t xml:space="preserve">  </w:t>
      </w:r>
    </w:p>
    <w:p w14:paraId="6717DA05" w14:textId="2244E0DD" w:rsidR="008C2C9F" w:rsidRPr="009F21FE" w:rsidRDefault="00DB3EC8" w:rsidP="004D25D7">
      <w:pPr>
        <w:pStyle w:val="Paragrafoelenco"/>
        <w:spacing w:after="240" w:line="280" w:lineRule="exact"/>
        <w:ind w:right="72"/>
        <w:jc w:val="both"/>
        <w:textAlignment w:val="baseline"/>
        <w:rPr>
          <w:rFonts w:ascii="Aptos Narrow" w:eastAsia="Calibri" w:hAnsi="Aptos Narrow"/>
          <w:i/>
          <w:lang w:val="it-IT"/>
        </w:rPr>
      </w:pPr>
      <w:r w:rsidRPr="009F21FE">
        <w:rPr>
          <w:rFonts w:ascii="Aptos Narrow" w:eastAsia="Calibri" w:hAnsi="Aptos Narrow"/>
          <w:i/>
          <w:lang w:val="it-IT"/>
        </w:rPr>
        <w:t>(declinare il paragrafo in linea con le indicazioni previste nel criterio di valutazione “</w:t>
      </w:r>
      <w:r w:rsidRPr="009F21FE">
        <w:rPr>
          <w:rFonts w:ascii="Aptos Narrow" w:eastAsia="Calibri" w:hAnsi="Aptos Narrow"/>
          <w:iCs/>
          <w:lang w:val="it-IT"/>
        </w:rPr>
        <w:t>OT 01</w:t>
      </w:r>
      <w:r w:rsidRPr="009F21FE">
        <w:rPr>
          <w:rFonts w:ascii="Aptos Narrow" w:eastAsia="Calibri" w:hAnsi="Aptos Narrow"/>
          <w:i/>
          <w:lang w:val="it-IT"/>
        </w:rPr>
        <w:t xml:space="preserve"> - </w:t>
      </w:r>
      <w:r w:rsidRPr="009F21FE">
        <w:rPr>
          <w:rFonts w:ascii="Aptos Narrow" w:hAnsi="Aptos Narrow"/>
          <w:lang w:val="it-IT"/>
        </w:rPr>
        <w:t>Profilo tecnico della societ</w:t>
      </w:r>
      <w:r w:rsidRPr="009F21FE">
        <w:rPr>
          <w:rFonts w:ascii="Aptos Narrow" w:hAnsi="Aptos Narrow" w:cs="Cambria"/>
          <w:lang w:val="it-IT"/>
        </w:rPr>
        <w:t>à</w:t>
      </w:r>
      <w:r w:rsidRPr="009F21FE">
        <w:rPr>
          <w:rFonts w:ascii="Aptos Narrow" w:eastAsia="Calibri" w:hAnsi="Aptos Narrow"/>
          <w:i/>
          <w:lang w:val="it-IT"/>
        </w:rPr>
        <w:t xml:space="preserve"> </w:t>
      </w:r>
      <w:r w:rsidRPr="009F21FE">
        <w:rPr>
          <w:rFonts w:ascii="Aptos Narrow" w:eastAsia="Calibri" w:hAnsi="Aptos Narrow"/>
          <w:iCs/>
          <w:lang w:val="it-IT"/>
        </w:rPr>
        <w:t xml:space="preserve">– </w:t>
      </w:r>
      <w:r w:rsidRPr="009F21FE">
        <w:rPr>
          <w:rFonts w:ascii="Aptos Narrow" w:eastAsia="Calibri" w:hAnsi="Aptos Narrow"/>
          <w:b/>
          <w:bCs/>
          <w:iCs/>
          <w:lang w:val="it-IT"/>
        </w:rPr>
        <w:t>Sub criteri</w:t>
      </w:r>
      <w:r w:rsidR="00237FEB" w:rsidRPr="009F21FE">
        <w:rPr>
          <w:rFonts w:ascii="Aptos Narrow" w:eastAsia="Calibri" w:hAnsi="Aptos Narrow"/>
          <w:b/>
          <w:bCs/>
          <w:iCs/>
          <w:lang w:val="it-IT"/>
        </w:rPr>
        <w:t>o</w:t>
      </w:r>
      <w:r w:rsidR="004F0F49" w:rsidRPr="009F21FE">
        <w:rPr>
          <w:rFonts w:ascii="Aptos Narrow" w:eastAsia="Calibri" w:hAnsi="Aptos Narrow"/>
          <w:b/>
          <w:bCs/>
          <w:i/>
          <w:lang w:val="it-IT"/>
        </w:rPr>
        <w:t xml:space="preserve"> 1.1</w:t>
      </w:r>
      <w:r w:rsidRPr="009F21FE">
        <w:rPr>
          <w:rFonts w:ascii="Aptos Narrow" w:eastAsia="Calibri" w:hAnsi="Aptos Narrow"/>
          <w:i/>
          <w:lang w:val="it-IT"/>
        </w:rPr>
        <w:t xml:space="preserve"> </w:t>
      </w:r>
      <w:r w:rsidR="00A77C45" w:rsidRPr="009F21FE">
        <w:rPr>
          <w:rFonts w:ascii="Aptos Narrow" w:eastAsia="Calibri" w:hAnsi="Aptos Narrow"/>
          <w:i/>
          <w:lang w:val="it-IT"/>
        </w:rPr>
        <w:t>descritto nel</w:t>
      </w:r>
      <w:r w:rsidR="00655CBB" w:rsidRPr="009F21FE">
        <w:rPr>
          <w:rFonts w:ascii="Aptos Narrow" w:eastAsia="Calibri" w:hAnsi="Aptos Narrow"/>
          <w:i/>
          <w:lang w:val="it-IT"/>
        </w:rPr>
        <w:t xml:space="preserve"> </w:t>
      </w:r>
      <w:r w:rsidR="00EA34A6" w:rsidRPr="009F21FE">
        <w:rPr>
          <w:rFonts w:ascii="Aptos Narrow" w:eastAsia="Calibri" w:hAnsi="Aptos Narrow"/>
          <w:i/>
          <w:lang w:val="it-IT"/>
        </w:rPr>
        <w:t>par. 3.3.1</w:t>
      </w:r>
      <w:r w:rsidR="008C2C9F" w:rsidRPr="009F21FE">
        <w:rPr>
          <w:rFonts w:ascii="Aptos Narrow" w:eastAsia="Calibri" w:hAnsi="Aptos Narrow"/>
          <w:i/>
          <w:lang w:val="it-IT"/>
        </w:rPr>
        <w:t xml:space="preserve"> dell’Allegato </w:t>
      </w:r>
      <w:r w:rsidR="0044554D" w:rsidRPr="009F21FE">
        <w:rPr>
          <w:rFonts w:ascii="Aptos Narrow" w:eastAsia="Calibri" w:hAnsi="Aptos Narrow"/>
          <w:i/>
          <w:lang w:val="it-IT"/>
        </w:rPr>
        <w:t>“</w:t>
      </w:r>
      <w:r w:rsidR="008C2C9F" w:rsidRPr="009F21FE">
        <w:rPr>
          <w:rFonts w:ascii="Aptos Narrow" w:eastAsia="Calibri" w:hAnsi="Aptos Narrow"/>
          <w:i/>
          <w:lang w:val="it-IT"/>
        </w:rPr>
        <w:t>Criteri di valutazione OEPV”.</w:t>
      </w:r>
    </w:p>
    <w:p w14:paraId="24D8670E" w14:textId="7606B7CB" w:rsidR="00422E83" w:rsidRPr="009F21FE" w:rsidRDefault="0072195F" w:rsidP="001E39CC">
      <w:pPr>
        <w:numPr>
          <w:ilvl w:val="0"/>
          <w:numId w:val="2"/>
        </w:numPr>
        <w:tabs>
          <w:tab w:val="left" w:pos="1080"/>
        </w:tabs>
        <w:spacing w:before="196" w:line="197" w:lineRule="exact"/>
        <w:ind w:left="1080" w:hanging="360"/>
        <w:jc w:val="both"/>
        <w:textAlignment w:val="baseline"/>
        <w:rPr>
          <w:rFonts w:ascii="Aptos Narrow" w:eastAsia="Calibri" w:hAnsi="Aptos Narrow"/>
          <w:b/>
          <w:lang w:val="it-IT"/>
        </w:rPr>
      </w:pPr>
      <w:r w:rsidRPr="009F21FE">
        <w:rPr>
          <w:rFonts w:ascii="Aptos Narrow" w:eastAsia="Calibri" w:hAnsi="Aptos Narrow"/>
          <w:b/>
          <w:lang w:val="it-IT"/>
        </w:rPr>
        <w:t>Criterio  OT</w:t>
      </w:r>
      <w:r w:rsidR="00507CCD" w:rsidRPr="009F21FE">
        <w:rPr>
          <w:rFonts w:ascii="Aptos Narrow" w:eastAsia="Calibri" w:hAnsi="Aptos Narrow"/>
          <w:b/>
          <w:lang w:val="it-IT"/>
        </w:rPr>
        <w:t xml:space="preserve">1 ––  </w:t>
      </w:r>
      <w:r w:rsidR="00507CCD" w:rsidRPr="006D7E2F">
        <w:rPr>
          <w:rFonts w:ascii="Aptos Narrow" w:eastAsia="Calibri" w:hAnsi="Aptos Narrow"/>
          <w:b/>
          <w:color w:val="215E99" w:themeColor="text2" w:themeTint="BF"/>
          <w:lang w:val="it-IT"/>
        </w:rPr>
        <w:t xml:space="preserve">Sub-criterio 1.3 </w:t>
      </w:r>
      <w:r w:rsidR="00507CCD" w:rsidRPr="009F21FE">
        <w:rPr>
          <w:rFonts w:ascii="Aptos Narrow" w:eastAsia="Calibri" w:hAnsi="Aptos Narrow"/>
          <w:b/>
          <w:lang w:val="it-IT"/>
        </w:rPr>
        <w:t xml:space="preserve">-  </w:t>
      </w:r>
      <w:r w:rsidR="00F9013F" w:rsidRPr="009F21FE">
        <w:rPr>
          <w:rFonts w:ascii="Aptos Narrow" w:eastAsia="Calibri" w:hAnsi="Aptos Narrow"/>
          <w:b/>
          <w:lang w:val="it-IT"/>
        </w:rPr>
        <w:t>SOLUZIONE ORGANIZZATIVA</w:t>
      </w:r>
      <w:r w:rsidR="0011794E" w:rsidRPr="009F21FE">
        <w:rPr>
          <w:rFonts w:ascii="Aptos Narrow" w:eastAsia="Calibri" w:hAnsi="Aptos Narrow"/>
          <w:b/>
          <w:lang w:val="it-IT"/>
        </w:rPr>
        <w:t xml:space="preserve"> E METODOLOGICA  DEI SERVIZI</w:t>
      </w:r>
      <w:r w:rsidR="001E39CC" w:rsidRPr="009F21FE">
        <w:rPr>
          <w:rFonts w:ascii="Aptos Narrow" w:eastAsia="Calibri" w:hAnsi="Aptos Narrow"/>
          <w:b/>
          <w:lang w:val="it-IT"/>
        </w:rPr>
        <w:t xml:space="preserve"> </w:t>
      </w:r>
    </w:p>
    <w:p w14:paraId="27A3BCFC" w14:textId="34BF7DB7" w:rsidR="00E5125D" w:rsidRPr="009F21FE" w:rsidRDefault="00F9013F" w:rsidP="004D25D7">
      <w:pPr>
        <w:pStyle w:val="Paragrafoelenco"/>
        <w:spacing w:after="240" w:line="280" w:lineRule="exact"/>
        <w:ind w:right="72"/>
        <w:jc w:val="both"/>
        <w:textAlignment w:val="baseline"/>
        <w:rPr>
          <w:rFonts w:ascii="Aptos Narrow" w:eastAsia="Calibri" w:hAnsi="Aptos Narrow"/>
          <w:i/>
          <w:lang w:val="it-IT"/>
        </w:rPr>
      </w:pPr>
      <w:r w:rsidRPr="009F21FE">
        <w:rPr>
          <w:rFonts w:ascii="Aptos Narrow" w:eastAsia="Calibri" w:hAnsi="Aptos Narrow"/>
          <w:i/>
          <w:lang w:val="it-IT"/>
        </w:rPr>
        <w:t xml:space="preserve">(declinare il paragrafo in linea con le indicazioni previste nel criterio di valutazione </w:t>
      </w:r>
      <w:r w:rsidR="00E5125D" w:rsidRPr="009F21FE">
        <w:rPr>
          <w:rFonts w:ascii="Aptos Narrow" w:eastAsia="Calibri" w:hAnsi="Aptos Narrow"/>
          <w:i/>
          <w:lang w:val="it-IT"/>
        </w:rPr>
        <w:t>“</w:t>
      </w:r>
      <w:r w:rsidR="00E5125D" w:rsidRPr="009F21FE">
        <w:rPr>
          <w:rFonts w:ascii="Aptos Narrow" w:eastAsia="Calibri" w:hAnsi="Aptos Narrow"/>
          <w:iCs/>
          <w:lang w:val="it-IT"/>
        </w:rPr>
        <w:t>OT 01</w:t>
      </w:r>
      <w:r w:rsidR="00E5125D" w:rsidRPr="009F21FE">
        <w:rPr>
          <w:rFonts w:ascii="Aptos Narrow" w:eastAsia="Calibri" w:hAnsi="Aptos Narrow"/>
          <w:i/>
          <w:lang w:val="it-IT"/>
        </w:rPr>
        <w:t xml:space="preserve"> - </w:t>
      </w:r>
      <w:r w:rsidR="00E5125D" w:rsidRPr="009F21FE">
        <w:rPr>
          <w:rFonts w:ascii="Aptos Narrow" w:hAnsi="Aptos Narrow"/>
          <w:lang w:val="it-IT"/>
        </w:rPr>
        <w:t>Profilo tecnico della societ</w:t>
      </w:r>
      <w:r w:rsidR="00E5125D" w:rsidRPr="009F21FE">
        <w:rPr>
          <w:rFonts w:ascii="Aptos Narrow" w:hAnsi="Aptos Narrow" w:cs="Cambria"/>
          <w:lang w:val="it-IT"/>
        </w:rPr>
        <w:t>à</w:t>
      </w:r>
      <w:r w:rsidR="00E5125D" w:rsidRPr="009F21FE">
        <w:rPr>
          <w:rFonts w:ascii="Aptos Narrow" w:eastAsia="Calibri" w:hAnsi="Aptos Narrow"/>
          <w:i/>
          <w:lang w:val="it-IT"/>
        </w:rPr>
        <w:t xml:space="preserve"> </w:t>
      </w:r>
      <w:r w:rsidR="00E5125D" w:rsidRPr="009F21FE">
        <w:rPr>
          <w:rFonts w:ascii="Aptos Narrow" w:eastAsia="Calibri" w:hAnsi="Aptos Narrow"/>
          <w:iCs/>
          <w:lang w:val="it-IT"/>
        </w:rPr>
        <w:t xml:space="preserve">– </w:t>
      </w:r>
      <w:r w:rsidR="00E5125D" w:rsidRPr="009F21FE">
        <w:rPr>
          <w:rFonts w:ascii="Aptos Narrow" w:eastAsia="Calibri" w:hAnsi="Aptos Narrow"/>
          <w:b/>
          <w:bCs/>
          <w:iCs/>
          <w:lang w:val="it-IT"/>
        </w:rPr>
        <w:t>Sub criterio</w:t>
      </w:r>
      <w:r w:rsidR="00E5125D" w:rsidRPr="009F21FE">
        <w:rPr>
          <w:rFonts w:ascii="Aptos Narrow" w:eastAsia="Calibri" w:hAnsi="Aptos Narrow"/>
          <w:b/>
          <w:bCs/>
          <w:i/>
          <w:lang w:val="it-IT"/>
        </w:rPr>
        <w:t xml:space="preserve"> 1.3</w:t>
      </w:r>
      <w:r w:rsidR="00A54EB1" w:rsidRPr="009F21FE">
        <w:rPr>
          <w:rFonts w:ascii="Aptos Narrow" w:eastAsia="Calibri" w:hAnsi="Aptos Narrow"/>
          <w:i/>
          <w:lang w:val="it-IT"/>
        </w:rPr>
        <w:t xml:space="preserve"> descritto nel </w:t>
      </w:r>
      <w:r w:rsidR="00E5125D" w:rsidRPr="009F21FE">
        <w:rPr>
          <w:rFonts w:ascii="Aptos Narrow" w:eastAsia="Calibri" w:hAnsi="Aptos Narrow"/>
          <w:i/>
          <w:lang w:val="it-IT"/>
        </w:rPr>
        <w:t>par. 3.3.1 dell’Allegato “Criteri di valutazione OEPV”.</w:t>
      </w:r>
    </w:p>
    <w:p w14:paraId="23BB0D01" w14:textId="593907CC" w:rsidR="00312BF5" w:rsidRPr="009F21FE" w:rsidRDefault="00312BF5" w:rsidP="00312BF5">
      <w:pPr>
        <w:numPr>
          <w:ilvl w:val="0"/>
          <w:numId w:val="2"/>
        </w:numPr>
        <w:tabs>
          <w:tab w:val="left" w:pos="1080"/>
        </w:tabs>
        <w:spacing w:before="196" w:line="197" w:lineRule="exact"/>
        <w:ind w:left="1080" w:hanging="360"/>
        <w:jc w:val="both"/>
        <w:textAlignment w:val="baseline"/>
        <w:rPr>
          <w:rFonts w:ascii="Aptos Narrow" w:eastAsia="Calibri" w:hAnsi="Aptos Narrow"/>
          <w:b/>
          <w:color w:val="000000"/>
          <w:lang w:val="it-IT"/>
        </w:rPr>
      </w:pPr>
      <w:bookmarkStart w:id="1" w:name="_Toc222315584"/>
      <w:r w:rsidRPr="007C040C">
        <w:rPr>
          <w:rFonts w:ascii="Aptos Narrow" w:eastAsia="Calibri" w:hAnsi="Aptos Narrow"/>
          <w:b/>
          <w:lang w:val="it-IT"/>
        </w:rPr>
        <w:t>C</w:t>
      </w:r>
      <w:r w:rsidR="0072195F" w:rsidRPr="007C040C">
        <w:rPr>
          <w:rFonts w:ascii="Aptos Narrow" w:eastAsia="Calibri" w:hAnsi="Aptos Narrow"/>
          <w:b/>
          <w:lang w:val="it-IT"/>
        </w:rPr>
        <w:t xml:space="preserve">riterio </w:t>
      </w:r>
      <w:r w:rsidRPr="007C040C">
        <w:rPr>
          <w:rFonts w:ascii="Aptos Narrow" w:eastAsia="Calibri" w:hAnsi="Aptos Narrow"/>
          <w:b/>
          <w:lang w:val="it-IT"/>
        </w:rPr>
        <w:t xml:space="preserve">OT3 </w:t>
      </w:r>
      <w:r w:rsidRPr="009F21FE">
        <w:rPr>
          <w:rFonts w:ascii="Aptos Narrow" w:eastAsia="Calibri" w:hAnsi="Aptos Narrow"/>
          <w:b/>
          <w:lang w:val="it-IT"/>
        </w:rPr>
        <w:t>–</w:t>
      </w:r>
      <w:bookmarkEnd w:id="1"/>
      <w:r w:rsidRPr="009F21FE">
        <w:rPr>
          <w:rFonts w:ascii="Aptos Narrow" w:eastAsia="Calibri" w:hAnsi="Aptos Narrow"/>
          <w:b/>
          <w:lang w:val="it-IT"/>
        </w:rPr>
        <w:t>– PROPOS</w:t>
      </w:r>
      <w:r w:rsidRPr="009F21FE">
        <w:rPr>
          <w:rFonts w:ascii="Aptos Narrow" w:eastAsia="Calibri" w:hAnsi="Aptos Narrow"/>
          <w:b/>
          <w:color w:val="000000"/>
          <w:lang w:val="it-IT"/>
        </w:rPr>
        <w:t>TA TECNICA CREATIVA</w:t>
      </w:r>
    </w:p>
    <w:p w14:paraId="104B10EB" w14:textId="14AE48CF" w:rsidR="00312BF5" w:rsidRPr="009F21FE" w:rsidRDefault="00312BF5" w:rsidP="00312BF5">
      <w:pPr>
        <w:pStyle w:val="Paragrafoelenco"/>
        <w:spacing w:before="127" w:line="280" w:lineRule="exact"/>
        <w:ind w:right="72"/>
        <w:jc w:val="both"/>
        <w:textAlignment w:val="baseline"/>
        <w:rPr>
          <w:rFonts w:ascii="Aptos Narrow" w:eastAsia="Calibri" w:hAnsi="Aptos Narrow"/>
          <w:i/>
          <w:lang w:val="it-IT"/>
        </w:rPr>
      </w:pPr>
      <w:r w:rsidRPr="009F21FE">
        <w:rPr>
          <w:rFonts w:ascii="Aptos Narrow" w:eastAsia="Calibri" w:hAnsi="Aptos Narrow"/>
          <w:i/>
          <w:color w:val="000000"/>
          <w:lang w:val="it-IT"/>
        </w:rPr>
        <w:t xml:space="preserve">(declinare il paragrafo in linea con le indicazioni previste nel criterio di valutazione </w:t>
      </w:r>
      <w:r w:rsidRPr="009F21FE">
        <w:rPr>
          <w:rFonts w:ascii="Aptos Narrow" w:eastAsia="Calibri" w:hAnsi="Aptos Narrow"/>
          <w:i/>
          <w:lang w:val="it-IT"/>
        </w:rPr>
        <w:t>“</w:t>
      </w:r>
      <w:r w:rsidRPr="009F21FE">
        <w:rPr>
          <w:rFonts w:ascii="Aptos Narrow" w:eastAsia="Calibri" w:hAnsi="Aptos Narrow"/>
          <w:iCs/>
          <w:lang w:val="it-IT"/>
        </w:rPr>
        <w:t>OT 03</w:t>
      </w:r>
      <w:r w:rsidRPr="009F21FE">
        <w:rPr>
          <w:rFonts w:ascii="Aptos Narrow" w:eastAsia="Calibri" w:hAnsi="Aptos Narrow"/>
          <w:i/>
          <w:lang w:val="it-IT"/>
        </w:rPr>
        <w:t xml:space="preserve"> - </w:t>
      </w:r>
      <w:r w:rsidR="00C00808" w:rsidRPr="009F21FE">
        <w:rPr>
          <w:rFonts w:ascii="Aptos Narrow" w:hAnsi="Aptos Narrow"/>
          <w:lang w:val="it-IT"/>
        </w:rPr>
        <w:t>Proposta Tecnica Creativa</w:t>
      </w:r>
      <w:r w:rsidR="00A54EB1" w:rsidRPr="009F21FE">
        <w:rPr>
          <w:rFonts w:ascii="Aptos Narrow" w:eastAsia="Calibri" w:hAnsi="Aptos Narrow"/>
          <w:i/>
          <w:lang w:val="it-IT"/>
        </w:rPr>
        <w:t xml:space="preserve"> descritto nel </w:t>
      </w:r>
      <w:r w:rsidRPr="007C040C">
        <w:rPr>
          <w:rFonts w:ascii="Aptos Narrow" w:eastAsia="Calibri" w:hAnsi="Aptos Narrow"/>
          <w:b/>
          <w:bCs/>
          <w:i/>
          <w:lang w:val="it-IT"/>
        </w:rPr>
        <w:t>par. 3.3.</w:t>
      </w:r>
      <w:r w:rsidR="00C00808" w:rsidRPr="007C040C">
        <w:rPr>
          <w:rFonts w:ascii="Aptos Narrow" w:eastAsia="Calibri" w:hAnsi="Aptos Narrow"/>
          <w:b/>
          <w:bCs/>
          <w:i/>
          <w:lang w:val="it-IT"/>
        </w:rPr>
        <w:t>3</w:t>
      </w:r>
      <w:r w:rsidRPr="009F21FE">
        <w:rPr>
          <w:rFonts w:ascii="Aptos Narrow" w:eastAsia="Calibri" w:hAnsi="Aptos Narrow"/>
          <w:i/>
          <w:lang w:val="it-IT"/>
        </w:rPr>
        <w:t xml:space="preserve"> dell’Allegato</w:t>
      </w:r>
      <w:r w:rsidR="007C040C">
        <w:rPr>
          <w:rFonts w:ascii="Aptos Narrow" w:eastAsia="Calibri" w:hAnsi="Aptos Narrow"/>
          <w:i/>
          <w:lang w:val="it-IT"/>
        </w:rPr>
        <w:t xml:space="preserve"> 10</w:t>
      </w:r>
      <w:r w:rsidRPr="009F21FE">
        <w:rPr>
          <w:rFonts w:ascii="Aptos Narrow" w:eastAsia="Calibri" w:hAnsi="Aptos Narrow"/>
          <w:i/>
          <w:lang w:val="it-IT"/>
        </w:rPr>
        <w:t xml:space="preserve"> “Criteri di valutazione OEPV”.</w:t>
      </w:r>
    </w:p>
    <w:p w14:paraId="6224D469" w14:textId="77777777" w:rsidR="00F250A1" w:rsidRPr="009F21FE" w:rsidRDefault="00F250A1" w:rsidP="00312BF5">
      <w:pPr>
        <w:pStyle w:val="Paragrafoelenco"/>
        <w:spacing w:before="127" w:line="280" w:lineRule="exact"/>
        <w:ind w:right="72"/>
        <w:jc w:val="both"/>
        <w:textAlignment w:val="baseline"/>
        <w:rPr>
          <w:rFonts w:ascii="Aptos Narrow" w:eastAsia="Calibri" w:hAnsi="Aptos Narrow"/>
          <w:b/>
          <w:lang w:val="it-IT"/>
        </w:rPr>
      </w:pPr>
    </w:p>
    <w:p w14:paraId="4F5F0851" w14:textId="77777777" w:rsidR="00F250A1" w:rsidRPr="009F21FE" w:rsidRDefault="00F250A1" w:rsidP="00F250A1">
      <w:pPr>
        <w:numPr>
          <w:ilvl w:val="0"/>
          <w:numId w:val="2"/>
        </w:numPr>
        <w:tabs>
          <w:tab w:val="left" w:pos="1080"/>
        </w:tabs>
        <w:spacing w:before="196" w:line="197" w:lineRule="exact"/>
        <w:ind w:left="1080" w:hanging="360"/>
        <w:jc w:val="both"/>
        <w:textAlignment w:val="baseline"/>
        <w:rPr>
          <w:rFonts w:ascii="Aptos Narrow" w:eastAsia="Calibri" w:hAnsi="Aptos Narrow"/>
          <w:b/>
          <w:lang w:val="it-IT"/>
        </w:rPr>
      </w:pPr>
      <w:r w:rsidRPr="009F21FE">
        <w:rPr>
          <w:rFonts w:ascii="Aptos Narrow" w:eastAsia="Calibri" w:hAnsi="Aptos Narrow"/>
          <w:b/>
          <w:lang w:val="it-IT"/>
        </w:rPr>
        <w:t>TABELLA RIEPILOGATIVA ELEMENTI MIGLIORATIVI</w:t>
      </w:r>
    </w:p>
    <w:p w14:paraId="0BCEF8F9" w14:textId="77777777" w:rsidR="00F250A1" w:rsidRPr="009F21FE" w:rsidRDefault="00F250A1" w:rsidP="00F250A1">
      <w:pPr>
        <w:spacing w:before="101" w:after="148" w:line="280" w:lineRule="exact"/>
        <w:ind w:left="720" w:right="504"/>
        <w:jc w:val="both"/>
        <w:textAlignment w:val="baseline"/>
        <w:rPr>
          <w:rFonts w:ascii="Aptos Narrow" w:eastAsia="Calibri" w:hAnsi="Aptos Narrow"/>
          <w:i/>
          <w:color w:val="000000"/>
          <w:lang w:val="it-IT"/>
        </w:rPr>
      </w:pPr>
      <w:r w:rsidRPr="009F21FE">
        <w:rPr>
          <w:rFonts w:ascii="Aptos Narrow" w:eastAsia="Calibri" w:hAnsi="Aptos Narrow"/>
          <w:i/>
          <w:color w:val="000000"/>
          <w:lang w:val="it-IT"/>
        </w:rPr>
        <w:t xml:space="preserve">(Nel presente paragrafo il concorrente </w:t>
      </w:r>
      <w:r w:rsidRPr="009F21FE">
        <w:rPr>
          <w:rFonts w:ascii="Aptos Narrow" w:eastAsia="Calibri" w:hAnsi="Aptos Narrow" w:cs="Cambria"/>
          <w:i/>
          <w:color w:val="000000"/>
          <w:lang w:val="it-IT"/>
        </w:rPr>
        <w:t>è</w:t>
      </w:r>
      <w:r w:rsidRPr="009F21FE">
        <w:rPr>
          <w:rFonts w:ascii="Aptos Narrow" w:eastAsia="Calibri" w:hAnsi="Aptos Narrow"/>
          <w:i/>
          <w:color w:val="000000"/>
          <w:lang w:val="it-IT"/>
        </w:rPr>
        <w:t xml:space="preserve"> tenuto a fornire il riepilogo di tutti gli elementi migliorativi che caratterizzano la propria offerta. Tale sezione </w:t>
      </w:r>
      <w:r w:rsidRPr="009F21FE">
        <w:rPr>
          <w:rFonts w:ascii="Aptos Narrow" w:eastAsia="Calibri" w:hAnsi="Aptos Narrow"/>
          <w:b/>
          <w:bCs/>
          <w:i/>
          <w:color w:val="000000"/>
          <w:lang w:val="it-IT"/>
        </w:rPr>
        <w:t>dovr</w:t>
      </w:r>
      <w:r w:rsidRPr="009F21FE">
        <w:rPr>
          <w:rFonts w:ascii="Aptos Narrow" w:eastAsia="Calibri" w:hAnsi="Aptos Narrow" w:cs="Cambria"/>
          <w:b/>
          <w:bCs/>
          <w:i/>
          <w:color w:val="000000"/>
          <w:lang w:val="it-IT"/>
        </w:rPr>
        <w:t>à</w:t>
      </w:r>
      <w:r w:rsidRPr="009F21FE">
        <w:rPr>
          <w:rFonts w:ascii="Aptos Narrow" w:eastAsia="Calibri" w:hAnsi="Aptos Narrow"/>
          <w:b/>
          <w:bCs/>
          <w:i/>
          <w:color w:val="000000"/>
          <w:lang w:val="it-IT"/>
        </w:rPr>
        <w:t xml:space="preserve"> essere strutturata secondo la seguente tabella</w:t>
      </w:r>
      <w:r w:rsidRPr="009F21FE">
        <w:rPr>
          <w:rFonts w:ascii="Aptos Narrow" w:eastAsia="Calibri" w:hAnsi="Aptos Narrow"/>
          <w:i/>
          <w:color w:val="000000"/>
          <w:lang w:val="it-IT"/>
        </w:rPr>
        <w:t>:</w:t>
      </w: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2952"/>
        <w:gridCol w:w="2947"/>
        <w:gridCol w:w="2242"/>
      </w:tblGrid>
      <w:tr w:rsidR="00F250A1" w:rsidRPr="009F21FE" w14:paraId="358AE15A" w14:textId="77777777" w:rsidTr="00F250A1">
        <w:trPr>
          <w:trHeight w:val="317"/>
        </w:trPr>
        <w:tc>
          <w:tcPr>
            <w:tcW w:w="1608" w:type="dxa"/>
            <w:tcBorders>
              <w:top w:val="single" w:sz="6" w:space="0" w:color="0033CC"/>
              <w:left w:val="single" w:sz="6" w:space="0" w:color="0033CC"/>
              <w:bottom w:val="single" w:sz="6" w:space="0" w:color="0033CC"/>
              <w:right w:val="single" w:sz="6" w:space="0" w:color="0033CC"/>
            </w:tcBorders>
            <w:shd w:val="clear" w:color="A6A6A6" w:fill="0033CC"/>
            <w:vAlign w:val="center"/>
          </w:tcPr>
          <w:p w14:paraId="1E32315D" w14:textId="77777777" w:rsidR="00F250A1" w:rsidRPr="009F21FE" w:rsidRDefault="00F250A1" w:rsidP="00F250A1">
            <w:pPr>
              <w:spacing w:before="108" w:after="19" w:line="180" w:lineRule="exact"/>
              <w:ind w:left="120"/>
              <w:jc w:val="center"/>
              <w:textAlignment w:val="baseline"/>
              <w:rPr>
                <w:rFonts w:ascii="Aptos Narrow" w:eastAsia="Calibri" w:hAnsi="Aptos Narrow"/>
                <w:b/>
                <w:i/>
                <w:color w:val="FFFFFF" w:themeColor="background1"/>
                <w:lang w:val="it-IT"/>
              </w:rPr>
            </w:pPr>
            <w:r w:rsidRPr="009F21FE">
              <w:rPr>
                <w:rFonts w:ascii="Aptos Narrow" w:eastAsia="Calibri" w:hAnsi="Aptos Narrow"/>
                <w:b/>
                <w:i/>
                <w:color w:val="FFFFFF" w:themeColor="background1"/>
                <w:lang w:val="it-IT"/>
              </w:rPr>
              <w:t>Criterio</w:t>
            </w:r>
          </w:p>
        </w:tc>
        <w:tc>
          <w:tcPr>
            <w:tcW w:w="2952" w:type="dxa"/>
            <w:tcBorders>
              <w:top w:val="single" w:sz="6" w:space="0" w:color="0033CC"/>
              <w:left w:val="single" w:sz="6" w:space="0" w:color="0033CC"/>
              <w:bottom w:val="single" w:sz="6" w:space="0" w:color="0033CC"/>
              <w:right w:val="single" w:sz="6" w:space="0" w:color="0033CC"/>
            </w:tcBorders>
            <w:shd w:val="clear" w:color="A6A6A6" w:fill="0033CC"/>
            <w:vAlign w:val="center"/>
          </w:tcPr>
          <w:p w14:paraId="069C8C83" w14:textId="77777777" w:rsidR="00F250A1" w:rsidRPr="009F21FE" w:rsidRDefault="00F250A1" w:rsidP="00F250A1">
            <w:pPr>
              <w:spacing w:before="108" w:after="19" w:line="180" w:lineRule="exact"/>
              <w:ind w:left="101"/>
              <w:jc w:val="center"/>
              <w:textAlignment w:val="baseline"/>
              <w:rPr>
                <w:rFonts w:ascii="Aptos Narrow" w:eastAsia="Calibri" w:hAnsi="Aptos Narrow"/>
                <w:b/>
                <w:i/>
                <w:color w:val="FFFFFF" w:themeColor="background1"/>
                <w:lang w:val="it-IT"/>
              </w:rPr>
            </w:pPr>
            <w:r w:rsidRPr="009F21FE">
              <w:rPr>
                <w:rFonts w:ascii="Aptos Narrow" w:eastAsia="Calibri" w:hAnsi="Aptos Narrow"/>
                <w:b/>
                <w:i/>
                <w:color w:val="FFFFFF" w:themeColor="background1"/>
                <w:lang w:val="it-IT"/>
              </w:rPr>
              <w:t>Ambito</w:t>
            </w:r>
          </w:p>
        </w:tc>
        <w:tc>
          <w:tcPr>
            <w:tcW w:w="2947" w:type="dxa"/>
            <w:tcBorders>
              <w:top w:val="single" w:sz="6" w:space="0" w:color="0033CC"/>
              <w:left w:val="single" w:sz="6" w:space="0" w:color="0033CC"/>
              <w:bottom w:val="single" w:sz="6" w:space="0" w:color="0033CC"/>
              <w:right w:val="single" w:sz="6" w:space="0" w:color="0033CC"/>
            </w:tcBorders>
            <w:shd w:val="clear" w:color="A6A6A6" w:fill="0033CC"/>
            <w:vAlign w:val="center"/>
          </w:tcPr>
          <w:p w14:paraId="3EC73B42" w14:textId="77777777" w:rsidR="00F250A1" w:rsidRPr="009F21FE" w:rsidRDefault="00F250A1" w:rsidP="00F250A1">
            <w:pPr>
              <w:spacing w:before="108" w:after="19" w:line="180" w:lineRule="exact"/>
              <w:ind w:left="111"/>
              <w:jc w:val="center"/>
              <w:textAlignment w:val="baseline"/>
              <w:rPr>
                <w:rFonts w:ascii="Aptos Narrow" w:eastAsia="Calibri" w:hAnsi="Aptos Narrow"/>
                <w:b/>
                <w:i/>
                <w:color w:val="FFFFFF" w:themeColor="background1"/>
                <w:lang w:val="it-IT"/>
              </w:rPr>
            </w:pPr>
            <w:r w:rsidRPr="009F21FE">
              <w:rPr>
                <w:rFonts w:ascii="Aptos Narrow" w:eastAsia="Calibri" w:hAnsi="Aptos Narrow"/>
                <w:b/>
                <w:i/>
                <w:color w:val="FFFFFF" w:themeColor="background1"/>
                <w:lang w:val="it-IT"/>
              </w:rPr>
              <w:t>Descrizione</w:t>
            </w:r>
          </w:p>
        </w:tc>
        <w:tc>
          <w:tcPr>
            <w:tcW w:w="2242" w:type="dxa"/>
            <w:tcBorders>
              <w:top w:val="single" w:sz="6" w:space="0" w:color="0033CC"/>
              <w:left w:val="single" w:sz="6" w:space="0" w:color="0033CC"/>
              <w:bottom w:val="single" w:sz="6" w:space="0" w:color="0033CC"/>
              <w:right w:val="single" w:sz="6" w:space="0" w:color="0033CC"/>
            </w:tcBorders>
            <w:shd w:val="clear" w:color="A6A6A6" w:fill="0033CC"/>
            <w:vAlign w:val="center"/>
          </w:tcPr>
          <w:p w14:paraId="7C391942" w14:textId="77777777" w:rsidR="00F250A1" w:rsidRPr="009F21FE" w:rsidRDefault="00F250A1" w:rsidP="00F250A1">
            <w:pPr>
              <w:spacing w:before="108" w:after="19" w:line="180" w:lineRule="exact"/>
              <w:ind w:left="120"/>
              <w:jc w:val="center"/>
              <w:textAlignment w:val="baseline"/>
              <w:rPr>
                <w:rFonts w:ascii="Aptos Narrow" w:eastAsia="Calibri" w:hAnsi="Aptos Narrow"/>
                <w:b/>
                <w:i/>
                <w:color w:val="FFFFFF" w:themeColor="background1"/>
                <w:lang w:val="it-IT"/>
              </w:rPr>
            </w:pPr>
            <w:r w:rsidRPr="009F21FE">
              <w:rPr>
                <w:rFonts w:ascii="Aptos Narrow" w:eastAsia="Calibri" w:hAnsi="Aptos Narrow"/>
                <w:b/>
                <w:i/>
                <w:color w:val="FFFFFF" w:themeColor="background1"/>
                <w:lang w:val="it-IT"/>
              </w:rPr>
              <w:t>Riferimento</w:t>
            </w:r>
          </w:p>
        </w:tc>
      </w:tr>
      <w:tr w:rsidR="00F250A1" w:rsidRPr="007C040C" w14:paraId="17588392" w14:textId="77777777" w:rsidTr="00F250A1">
        <w:trPr>
          <w:trHeight w:hRule="exact" w:val="1324"/>
        </w:trPr>
        <w:tc>
          <w:tcPr>
            <w:tcW w:w="1608" w:type="dxa"/>
            <w:tcBorders>
              <w:top w:val="single" w:sz="6" w:space="0" w:color="0033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41496" w14:textId="77777777" w:rsidR="00F250A1" w:rsidRPr="009F21FE" w:rsidRDefault="00F250A1" w:rsidP="00A970CF">
            <w:pPr>
              <w:tabs>
                <w:tab w:val="right" w:pos="2160"/>
              </w:tabs>
              <w:spacing w:before="156" w:line="276" w:lineRule="auto"/>
              <w:ind w:left="144"/>
              <w:textAlignment w:val="baseline"/>
              <w:rPr>
                <w:rFonts w:ascii="Aptos Narrow" w:eastAsia="Calibri" w:hAnsi="Aptos Narrow"/>
                <w:i/>
                <w:color w:val="000000"/>
                <w:lang w:val="it-IT"/>
              </w:rPr>
            </w:pPr>
            <w:r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t>Identificativo del</w:t>
            </w:r>
          </w:p>
          <w:p w14:paraId="4DC67EA1" w14:textId="493529BE" w:rsidR="00F250A1" w:rsidRPr="009F21FE" w:rsidRDefault="00F250A1" w:rsidP="00A970CF">
            <w:pPr>
              <w:tabs>
                <w:tab w:val="right" w:pos="1512"/>
              </w:tabs>
              <w:spacing w:before="4" w:after="229" w:line="276" w:lineRule="auto"/>
              <w:ind w:left="144"/>
              <w:textAlignment w:val="baseline"/>
              <w:rPr>
                <w:rFonts w:ascii="Aptos Narrow" w:eastAsia="Calibri" w:hAnsi="Aptos Narrow"/>
                <w:i/>
                <w:color w:val="000000"/>
                <w:lang w:val="it-IT"/>
              </w:rPr>
            </w:pPr>
            <w:r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t xml:space="preserve">Criterio e /o sub criterio di </w:t>
            </w:r>
            <w:r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br/>
              <w:t>valutazione</w:t>
            </w:r>
          </w:p>
        </w:tc>
        <w:tc>
          <w:tcPr>
            <w:tcW w:w="2952" w:type="dxa"/>
            <w:tcBorders>
              <w:top w:val="single" w:sz="6" w:space="0" w:color="0033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D2E9" w14:textId="77777777" w:rsidR="00F250A1" w:rsidRPr="009F21FE" w:rsidRDefault="00F250A1" w:rsidP="00A970CF">
            <w:pPr>
              <w:tabs>
                <w:tab w:val="right" w:pos="2160"/>
              </w:tabs>
              <w:spacing w:before="156" w:line="276" w:lineRule="auto"/>
              <w:ind w:left="144"/>
              <w:textAlignment w:val="baseline"/>
              <w:rPr>
                <w:rFonts w:ascii="Aptos Narrow" w:eastAsia="Calibri" w:hAnsi="Aptos Narrow"/>
                <w:i/>
                <w:color w:val="000000"/>
                <w:lang w:val="it-IT"/>
              </w:rPr>
            </w:pPr>
            <w:r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t>Ambito di riferimento del miglioramento offerto (ad esempio: processi, strumenti, risorse professionali, best practices, ecc.)</w:t>
            </w:r>
          </w:p>
        </w:tc>
        <w:tc>
          <w:tcPr>
            <w:tcW w:w="2947" w:type="dxa"/>
            <w:tcBorders>
              <w:top w:val="single" w:sz="6" w:space="0" w:color="0033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C081E" w14:textId="77777777" w:rsidR="00F250A1" w:rsidRPr="009F21FE" w:rsidRDefault="00F250A1" w:rsidP="00A970CF">
            <w:pPr>
              <w:tabs>
                <w:tab w:val="right" w:pos="2160"/>
              </w:tabs>
              <w:spacing w:before="156" w:line="276" w:lineRule="auto"/>
              <w:ind w:left="144"/>
              <w:textAlignment w:val="baseline"/>
              <w:rPr>
                <w:rFonts w:ascii="Aptos Narrow" w:eastAsia="Calibri" w:hAnsi="Aptos Narrow"/>
                <w:i/>
                <w:color w:val="000000"/>
                <w:lang w:val="it-IT"/>
              </w:rPr>
            </w:pPr>
            <w:r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t>Descrizione sintetica dell’elemento migliorativo offerto (ad esempio: nome di eventuali strumenti aggiuntivi offerti, ecc.).</w:t>
            </w:r>
          </w:p>
        </w:tc>
        <w:tc>
          <w:tcPr>
            <w:tcW w:w="2242" w:type="dxa"/>
            <w:tcBorders>
              <w:top w:val="single" w:sz="6" w:space="0" w:color="0033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4F87" w14:textId="6209DFEC" w:rsidR="00F250A1" w:rsidRPr="009F21FE" w:rsidRDefault="00F250A1" w:rsidP="00A970CF">
            <w:pPr>
              <w:tabs>
                <w:tab w:val="right" w:pos="2160"/>
              </w:tabs>
              <w:spacing w:before="156" w:line="276" w:lineRule="auto"/>
              <w:ind w:left="144"/>
              <w:textAlignment w:val="baseline"/>
              <w:rPr>
                <w:rFonts w:ascii="Aptos Narrow" w:eastAsia="Calibri" w:hAnsi="Aptos Narrow"/>
                <w:i/>
                <w:color w:val="000000"/>
                <w:lang w:val="it-IT"/>
              </w:rPr>
            </w:pPr>
            <w:r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t>Paragrafi dell’offerta</w:t>
            </w:r>
            <w:r w:rsidR="00A970CF"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t xml:space="preserve"> </w:t>
            </w:r>
            <w:r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t>tecnica in cui sono riportati</w:t>
            </w:r>
          </w:p>
          <w:p w14:paraId="53D7C2C9" w14:textId="1880E58C" w:rsidR="00F250A1" w:rsidRPr="009F21FE" w:rsidRDefault="00F250A1" w:rsidP="00A970CF">
            <w:pPr>
              <w:tabs>
                <w:tab w:val="right" w:pos="2160"/>
              </w:tabs>
              <w:spacing w:before="4" w:after="81" w:line="276" w:lineRule="auto"/>
              <w:ind w:left="144"/>
              <w:textAlignment w:val="baseline"/>
              <w:rPr>
                <w:rFonts w:ascii="Aptos Narrow" w:eastAsia="Calibri" w:hAnsi="Aptos Narrow"/>
                <w:i/>
                <w:color w:val="000000"/>
                <w:lang w:val="it-IT"/>
              </w:rPr>
            </w:pPr>
            <w:r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t xml:space="preserve">i dettagli dell’elemento </w:t>
            </w:r>
            <w:r w:rsidRPr="009F21FE">
              <w:rPr>
                <w:rFonts w:ascii="Aptos Narrow" w:eastAsia="Calibri" w:hAnsi="Aptos Narrow"/>
                <w:i/>
                <w:color w:val="000000"/>
                <w:lang w:val="it-IT"/>
              </w:rPr>
              <w:br/>
              <w:t>migliorativo offerto.</w:t>
            </w:r>
          </w:p>
        </w:tc>
      </w:tr>
    </w:tbl>
    <w:p w14:paraId="55FE7129" w14:textId="58799AD1" w:rsidR="00DB2762" w:rsidRPr="009F21FE" w:rsidRDefault="002A17A0" w:rsidP="00DB2762">
      <w:pPr>
        <w:numPr>
          <w:ilvl w:val="0"/>
          <w:numId w:val="2"/>
        </w:numPr>
        <w:tabs>
          <w:tab w:val="left" w:pos="1080"/>
        </w:tabs>
        <w:spacing w:before="196" w:line="197" w:lineRule="exact"/>
        <w:ind w:left="1080" w:hanging="360"/>
        <w:jc w:val="both"/>
        <w:textAlignment w:val="baseline"/>
        <w:rPr>
          <w:rFonts w:ascii="Aptos Narrow" w:eastAsia="Calibri" w:hAnsi="Aptos Narrow"/>
          <w:b/>
          <w:lang w:val="it-IT"/>
        </w:rPr>
      </w:pPr>
      <w:r w:rsidRPr="009F21FE">
        <w:rPr>
          <w:rFonts w:ascii="Aptos Narrow" w:eastAsia="Calibri" w:hAnsi="Aptos Narrow"/>
          <w:b/>
          <w:lang w:val="it-IT"/>
        </w:rPr>
        <w:t>DOCUMENTAZIONE COPERTA DA RISERVATEZZA</w:t>
      </w:r>
    </w:p>
    <w:p w14:paraId="04F1E807" w14:textId="6F2C5A10" w:rsidR="00F250A1" w:rsidRPr="009F21FE" w:rsidRDefault="00DB2762" w:rsidP="003359E6">
      <w:pPr>
        <w:spacing w:before="101" w:after="148" w:line="280" w:lineRule="exact"/>
        <w:ind w:left="720" w:right="504"/>
        <w:jc w:val="both"/>
        <w:textAlignment w:val="baseline"/>
        <w:rPr>
          <w:rFonts w:ascii="Aptos Narrow" w:eastAsia="Calibri" w:hAnsi="Aptos Narrow"/>
          <w:b/>
          <w:lang w:val="it-IT"/>
        </w:rPr>
      </w:pPr>
      <w:r w:rsidRPr="009F21FE">
        <w:rPr>
          <w:rFonts w:ascii="Aptos Narrow" w:eastAsia="Calibri" w:hAnsi="Aptos Narrow"/>
          <w:i/>
          <w:color w:val="000000"/>
          <w:lang w:val="it-IT"/>
        </w:rPr>
        <w:t>Eventuale e se del caso. Indicare le parti dell’offerta da segretare</w:t>
      </w:r>
      <w:r w:rsidRPr="009F21FE">
        <w:rPr>
          <w:rFonts w:ascii="Aptos Narrow" w:eastAsia="Calibri" w:hAnsi="Aptos Narrow"/>
          <w:b/>
          <w:lang w:val="it-IT"/>
        </w:rPr>
        <w:t xml:space="preserve"> </w:t>
      </w:r>
    </w:p>
    <w:p w14:paraId="7768B7A8" w14:textId="77777777" w:rsidR="002F6B01" w:rsidRPr="009F21FE" w:rsidRDefault="002F6B01" w:rsidP="00312BF5">
      <w:pPr>
        <w:pStyle w:val="Paragrafoelenco"/>
        <w:spacing w:before="127" w:line="280" w:lineRule="exact"/>
        <w:ind w:right="72"/>
        <w:jc w:val="both"/>
        <w:textAlignment w:val="baseline"/>
        <w:rPr>
          <w:rFonts w:ascii="Aptos Narrow" w:eastAsia="Calibri" w:hAnsi="Aptos Narrow"/>
          <w:b/>
          <w:lang w:val="it-IT"/>
        </w:rPr>
      </w:pPr>
    </w:p>
    <w:p w14:paraId="1544ED2A" w14:textId="77777777" w:rsidR="00312BF5" w:rsidRPr="009F21FE" w:rsidRDefault="00312BF5" w:rsidP="00BA482E">
      <w:pPr>
        <w:tabs>
          <w:tab w:val="left" w:pos="1080"/>
        </w:tabs>
        <w:spacing w:before="196" w:line="197" w:lineRule="exact"/>
        <w:jc w:val="both"/>
        <w:textAlignment w:val="baseline"/>
        <w:rPr>
          <w:rFonts w:ascii="Aptos Narrow" w:eastAsia="Calibri" w:hAnsi="Aptos Narrow"/>
          <w:b/>
          <w:color w:val="000000"/>
          <w:lang w:val="it-IT"/>
        </w:rPr>
      </w:pPr>
    </w:p>
    <w:p w14:paraId="7C7F5956" w14:textId="040C5003" w:rsidR="00F9013F" w:rsidRPr="009F21FE" w:rsidRDefault="00F9013F" w:rsidP="00F9013F">
      <w:pPr>
        <w:spacing w:before="127" w:line="280" w:lineRule="exact"/>
        <w:ind w:left="720" w:right="72"/>
        <w:jc w:val="both"/>
        <w:textAlignment w:val="baseline"/>
        <w:rPr>
          <w:rFonts w:ascii="Aptos Narrow" w:eastAsia="Calibri" w:hAnsi="Aptos Narrow"/>
          <w:i/>
          <w:color w:val="000000"/>
          <w:lang w:val="it-IT"/>
        </w:rPr>
      </w:pPr>
    </w:p>
    <w:sectPr w:rsidR="00F9013F" w:rsidRPr="009F2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12"/>
    <w:multiLevelType w:val="multilevel"/>
    <w:tmpl w:val="A004682C"/>
    <w:lvl w:ilvl="0">
      <w:start w:val="9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-1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071D7"/>
    <w:multiLevelType w:val="multilevel"/>
    <w:tmpl w:val="6B00661A"/>
    <w:lvl w:ilvl="0">
      <w:start w:val="1"/>
      <w:numFmt w:val="decimal"/>
      <w:lvlText w:val="%1."/>
      <w:lvlJc w:val="left"/>
      <w:pPr>
        <w:tabs>
          <w:tab w:val="left" w:pos="3195"/>
        </w:tabs>
      </w:pPr>
      <w:rPr>
        <w:rFonts w:ascii="Calibri" w:eastAsia="Calibri" w:hAnsi="Calibri"/>
        <w:b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179A3"/>
    <w:multiLevelType w:val="multilevel"/>
    <w:tmpl w:val="E1FC1752"/>
    <w:lvl w:ilvl="0">
      <w:start w:val="1"/>
      <w:numFmt w:val="decimal"/>
      <w:lvlText w:val="%1."/>
      <w:lvlJc w:val="left"/>
      <w:pPr>
        <w:tabs>
          <w:tab w:val="left" w:pos="3195"/>
        </w:tabs>
      </w:pPr>
      <w:rPr>
        <w:rFonts w:ascii="Aptos Narrow" w:eastAsia="Calibri" w:hAnsi="Aptos Narrow" w:hint="default"/>
        <w:b/>
        <w:color w:val="000000"/>
        <w:spacing w:val="0"/>
        <w:w w:val="100"/>
        <w:sz w:val="22"/>
        <w:szCs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4B6511"/>
    <w:multiLevelType w:val="multilevel"/>
    <w:tmpl w:val="2884BB14"/>
    <w:lvl w:ilvl="0">
      <w:start w:val="1"/>
      <w:numFmt w:val="lowerRoman"/>
      <w:lvlText w:val="(%1)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429455">
    <w:abstractNumId w:val="3"/>
  </w:num>
  <w:num w:numId="2" w16cid:durableId="1526595878">
    <w:abstractNumId w:val="2"/>
  </w:num>
  <w:num w:numId="3" w16cid:durableId="1995638700">
    <w:abstractNumId w:val="0"/>
  </w:num>
  <w:num w:numId="4" w16cid:durableId="48767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3F"/>
    <w:rsid w:val="00075A64"/>
    <w:rsid w:val="00095DB7"/>
    <w:rsid w:val="000B6764"/>
    <w:rsid w:val="0011794E"/>
    <w:rsid w:val="00171052"/>
    <w:rsid w:val="001B345D"/>
    <w:rsid w:val="001E39CC"/>
    <w:rsid w:val="00237FEB"/>
    <w:rsid w:val="00246C5A"/>
    <w:rsid w:val="00263D3D"/>
    <w:rsid w:val="002A17A0"/>
    <w:rsid w:val="002D38E6"/>
    <w:rsid w:val="002F6B01"/>
    <w:rsid w:val="00312BF5"/>
    <w:rsid w:val="003156DC"/>
    <w:rsid w:val="003359E6"/>
    <w:rsid w:val="0039521C"/>
    <w:rsid w:val="003C1176"/>
    <w:rsid w:val="00403E1E"/>
    <w:rsid w:val="00422E83"/>
    <w:rsid w:val="0044554D"/>
    <w:rsid w:val="0044686A"/>
    <w:rsid w:val="004512BA"/>
    <w:rsid w:val="00451C11"/>
    <w:rsid w:val="00464646"/>
    <w:rsid w:val="004720A0"/>
    <w:rsid w:val="0048217E"/>
    <w:rsid w:val="004955A7"/>
    <w:rsid w:val="004A6F84"/>
    <w:rsid w:val="004D25D7"/>
    <w:rsid w:val="004F0F49"/>
    <w:rsid w:val="00507CCD"/>
    <w:rsid w:val="00521D87"/>
    <w:rsid w:val="00594598"/>
    <w:rsid w:val="00600133"/>
    <w:rsid w:val="00634C49"/>
    <w:rsid w:val="00655CBB"/>
    <w:rsid w:val="006D7E2F"/>
    <w:rsid w:val="0072195F"/>
    <w:rsid w:val="007324E4"/>
    <w:rsid w:val="007557FF"/>
    <w:rsid w:val="007B0A97"/>
    <w:rsid w:val="007B2723"/>
    <w:rsid w:val="007C040C"/>
    <w:rsid w:val="007E2544"/>
    <w:rsid w:val="007E4C0D"/>
    <w:rsid w:val="007F5BAE"/>
    <w:rsid w:val="008211E5"/>
    <w:rsid w:val="008227F4"/>
    <w:rsid w:val="00872236"/>
    <w:rsid w:val="008B2375"/>
    <w:rsid w:val="008C2C9F"/>
    <w:rsid w:val="009206E8"/>
    <w:rsid w:val="00952E98"/>
    <w:rsid w:val="009A2C8C"/>
    <w:rsid w:val="009B2CE0"/>
    <w:rsid w:val="009D276D"/>
    <w:rsid w:val="009E6982"/>
    <w:rsid w:val="009F21FE"/>
    <w:rsid w:val="00A40B70"/>
    <w:rsid w:val="00A54EB1"/>
    <w:rsid w:val="00A77193"/>
    <w:rsid w:val="00A77C45"/>
    <w:rsid w:val="00A970CF"/>
    <w:rsid w:val="00AE668A"/>
    <w:rsid w:val="00B30A3B"/>
    <w:rsid w:val="00B64E55"/>
    <w:rsid w:val="00B76A80"/>
    <w:rsid w:val="00B83365"/>
    <w:rsid w:val="00B9251F"/>
    <w:rsid w:val="00BA482E"/>
    <w:rsid w:val="00BE12A0"/>
    <w:rsid w:val="00C00808"/>
    <w:rsid w:val="00C05A28"/>
    <w:rsid w:val="00C15836"/>
    <w:rsid w:val="00C26F8F"/>
    <w:rsid w:val="00C37B1B"/>
    <w:rsid w:val="00CD2ABD"/>
    <w:rsid w:val="00CE2CDA"/>
    <w:rsid w:val="00D22CB4"/>
    <w:rsid w:val="00D34693"/>
    <w:rsid w:val="00D374CE"/>
    <w:rsid w:val="00D930F7"/>
    <w:rsid w:val="00DB2762"/>
    <w:rsid w:val="00DB3EC8"/>
    <w:rsid w:val="00E2713E"/>
    <w:rsid w:val="00E42A02"/>
    <w:rsid w:val="00E5125D"/>
    <w:rsid w:val="00E73343"/>
    <w:rsid w:val="00E912F1"/>
    <w:rsid w:val="00EA2789"/>
    <w:rsid w:val="00EA34A6"/>
    <w:rsid w:val="00EC5F1D"/>
    <w:rsid w:val="00EF7194"/>
    <w:rsid w:val="00F17991"/>
    <w:rsid w:val="00F250A1"/>
    <w:rsid w:val="00F450DC"/>
    <w:rsid w:val="00F5111E"/>
    <w:rsid w:val="00F52CB6"/>
    <w:rsid w:val="00F6707D"/>
    <w:rsid w:val="00F9013F"/>
    <w:rsid w:val="00FA7A9E"/>
    <w:rsid w:val="00F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B4A2"/>
  <w15:chartTrackingRefBased/>
  <w15:docId w15:val="{8A228CBD-075D-4B4E-8452-D9D02630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13F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0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1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1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1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1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0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1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1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1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1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1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1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1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1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1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1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3705</Characters>
  <Application>Microsoft Office Word</Application>
  <DocSecurity>0</DocSecurity>
  <Lines>90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Lodovico, Maria Paola</dc:creator>
  <cp:keywords/>
  <dc:description/>
  <cp:lastModifiedBy>Di Lodovico, Maria Paola</cp:lastModifiedBy>
  <cp:revision>3</cp:revision>
  <dcterms:created xsi:type="dcterms:W3CDTF">2026-03-11T19:00:00Z</dcterms:created>
  <dcterms:modified xsi:type="dcterms:W3CDTF">2026-03-20T17:18:00Z</dcterms:modified>
</cp:coreProperties>
</file>